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A3CF7" w14:textId="77777777" w:rsidR="00E2666D" w:rsidRDefault="00E2666D" w:rsidP="00E2666D">
      <w:pPr>
        <w:pStyle w:val="Heading3"/>
        <w:spacing w:before="92"/>
        <w:ind w:left="185"/>
      </w:pPr>
      <w:r>
        <w:rPr>
          <w:noProof/>
        </w:rPr>
        <w:drawing>
          <wp:inline distT="0" distB="0" distL="0" distR="0" wp14:anchorId="434D2451" wp14:editId="01771ADC">
            <wp:extent cx="5943600" cy="5943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ide circle.jpg"/>
                    <pic:cNvPicPr/>
                  </pic:nvPicPr>
                  <pic:blipFill>
                    <a:blip r:embed="rId7">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p w14:paraId="34F17772" w14:textId="77777777" w:rsidR="00E2666D" w:rsidRDefault="00E2666D" w:rsidP="00E2666D">
      <w:pPr>
        <w:pStyle w:val="Heading3"/>
        <w:spacing w:before="92"/>
        <w:ind w:left="185"/>
      </w:pPr>
    </w:p>
    <w:p w14:paraId="2E800E3B" w14:textId="77777777" w:rsidR="00260FB0" w:rsidRDefault="00E2666D" w:rsidP="00E2666D">
      <w:pPr>
        <w:pStyle w:val="Heading3"/>
        <w:spacing w:before="92"/>
        <w:ind w:left="185"/>
        <w:rPr>
          <w:i/>
          <w:color w:val="1F3864" w:themeColor="accent5" w:themeShade="80"/>
          <w:sz w:val="56"/>
        </w:rPr>
      </w:pPr>
      <w:r w:rsidRPr="00745E97">
        <w:rPr>
          <w:i/>
          <w:color w:val="1F3864" w:themeColor="accent5" w:themeShade="80"/>
          <w:sz w:val="56"/>
        </w:rPr>
        <w:t xml:space="preserve">HEALTH &amp; SAFETY </w:t>
      </w:r>
    </w:p>
    <w:p w14:paraId="01AEC1A8" w14:textId="77777777" w:rsidR="00E2666D" w:rsidRPr="00745E97" w:rsidRDefault="00260FB0" w:rsidP="00E2666D">
      <w:pPr>
        <w:pStyle w:val="Heading3"/>
        <w:spacing w:before="92"/>
        <w:ind w:left="185"/>
        <w:rPr>
          <w:i/>
          <w:color w:val="1F3864" w:themeColor="accent5" w:themeShade="80"/>
          <w:sz w:val="56"/>
        </w:rPr>
      </w:pPr>
      <w:r>
        <w:rPr>
          <w:i/>
          <w:color w:val="1F3864" w:themeColor="accent5" w:themeShade="80"/>
          <w:sz w:val="56"/>
        </w:rPr>
        <w:t xml:space="preserve">STUDENT </w:t>
      </w:r>
      <w:r w:rsidR="00E2666D" w:rsidRPr="00745E97">
        <w:rPr>
          <w:i/>
          <w:color w:val="1F3864" w:themeColor="accent5" w:themeShade="80"/>
          <w:sz w:val="56"/>
        </w:rPr>
        <w:t>PROTOCOLS</w:t>
      </w:r>
    </w:p>
    <w:p w14:paraId="284803CE" w14:textId="49867BE3" w:rsidR="00E2666D" w:rsidRPr="00745E97" w:rsidRDefault="00E2666D" w:rsidP="00E2666D">
      <w:pPr>
        <w:pStyle w:val="Heading3"/>
        <w:spacing w:before="92"/>
        <w:ind w:left="185"/>
        <w:rPr>
          <w:i/>
          <w:color w:val="1F3864" w:themeColor="accent5" w:themeShade="80"/>
          <w:sz w:val="56"/>
        </w:rPr>
      </w:pPr>
      <w:r w:rsidRPr="00745E97">
        <w:rPr>
          <w:i/>
          <w:color w:val="1F3864" w:themeColor="accent5" w:themeShade="80"/>
          <w:sz w:val="56"/>
        </w:rPr>
        <w:t>202</w:t>
      </w:r>
      <w:r w:rsidR="00C81093">
        <w:rPr>
          <w:i/>
          <w:color w:val="1F3864" w:themeColor="accent5" w:themeShade="80"/>
          <w:sz w:val="56"/>
        </w:rPr>
        <w:t>1</w:t>
      </w:r>
      <w:r w:rsidRPr="00745E97">
        <w:rPr>
          <w:i/>
          <w:color w:val="1F3864" w:themeColor="accent5" w:themeShade="80"/>
          <w:sz w:val="56"/>
        </w:rPr>
        <w:t>-202</w:t>
      </w:r>
      <w:r w:rsidR="00C81093">
        <w:rPr>
          <w:i/>
          <w:color w:val="1F3864" w:themeColor="accent5" w:themeShade="80"/>
          <w:sz w:val="56"/>
        </w:rPr>
        <w:t>2</w:t>
      </w:r>
    </w:p>
    <w:p w14:paraId="6DC6AB09" w14:textId="77777777" w:rsidR="00E2666D" w:rsidRDefault="00E2666D" w:rsidP="00E2666D">
      <w:pPr>
        <w:pStyle w:val="Heading3"/>
        <w:spacing w:before="92"/>
        <w:ind w:left="185"/>
      </w:pPr>
    </w:p>
    <w:p w14:paraId="799C67C2" w14:textId="77777777" w:rsidR="00E2666D" w:rsidRDefault="00E2666D" w:rsidP="00E2666D">
      <w:pPr>
        <w:pStyle w:val="Heading3"/>
        <w:spacing w:before="92"/>
        <w:ind w:left="185"/>
      </w:pPr>
    </w:p>
    <w:p w14:paraId="00458879" w14:textId="77777777" w:rsidR="00E2666D" w:rsidRPr="00F66800" w:rsidRDefault="00E2666D" w:rsidP="00E2666D">
      <w:pPr>
        <w:pStyle w:val="Heading1"/>
        <w:rPr>
          <w:rFonts w:ascii="Arial" w:hAnsi="Arial" w:cs="Arial"/>
          <w:b/>
          <w:bCs/>
          <w:color w:val="000000" w:themeColor="text1"/>
          <w:sz w:val="28"/>
          <w:szCs w:val="28"/>
        </w:rPr>
      </w:pPr>
      <w:bookmarkStart w:id="0" w:name="_Toc45577981"/>
      <w:r>
        <w:rPr>
          <w:rFonts w:ascii="Arial" w:hAnsi="Arial" w:cs="Arial"/>
          <w:b/>
          <w:bCs/>
          <w:color w:val="000000" w:themeColor="text1"/>
          <w:sz w:val="28"/>
          <w:szCs w:val="28"/>
        </w:rPr>
        <w:lastRenderedPageBreak/>
        <w:t>P</w:t>
      </w:r>
      <w:r w:rsidRPr="00F66800">
        <w:rPr>
          <w:rFonts w:ascii="Arial" w:hAnsi="Arial" w:cs="Arial"/>
          <w:b/>
          <w:bCs/>
          <w:color w:val="000000" w:themeColor="text1"/>
          <w:sz w:val="28"/>
          <w:szCs w:val="28"/>
        </w:rPr>
        <w:t>ROTOCOLS: CLEANING AND DISINFECTING</w:t>
      </w:r>
      <w:bookmarkEnd w:id="0"/>
    </w:p>
    <w:p w14:paraId="06913B57" w14:textId="77777777" w:rsidR="00E2666D" w:rsidRDefault="00E2666D" w:rsidP="00E2666D">
      <w:pPr>
        <w:pStyle w:val="BodyText"/>
        <w:spacing w:before="9"/>
        <w:rPr>
          <w:b/>
          <w:sz w:val="27"/>
        </w:rPr>
      </w:pPr>
    </w:p>
    <w:p w14:paraId="0C9E209F" w14:textId="77777777" w:rsidR="00E2666D" w:rsidRDefault="00E2666D" w:rsidP="00E2666D">
      <w:pPr>
        <w:pStyle w:val="BodyText"/>
        <w:ind w:right="242"/>
      </w:pPr>
      <w:r>
        <w:t>Protocols are established based on CDC Guidelines along with any federal, state or local orders. These practices are put in place as part of a general scale-up of operations.</w:t>
      </w:r>
    </w:p>
    <w:p w14:paraId="29563576" w14:textId="77777777" w:rsidR="00E2666D" w:rsidRDefault="00E2666D" w:rsidP="00E2666D">
      <w:pPr>
        <w:pStyle w:val="BodyText"/>
        <w:spacing w:before="11"/>
        <w:rPr>
          <w:sz w:val="23"/>
        </w:rPr>
      </w:pPr>
    </w:p>
    <w:p w14:paraId="6B4DBE47" w14:textId="77777777" w:rsidR="00E2666D" w:rsidRDefault="00E2666D" w:rsidP="00E2666D">
      <w:pPr>
        <w:pStyle w:val="BodyText"/>
        <w:ind w:right="120"/>
        <w:rPr>
          <w:color w:val="212121"/>
        </w:rPr>
      </w:pPr>
      <w:r>
        <w:rPr>
          <w:color w:val="212121"/>
        </w:rPr>
        <w:t xml:space="preserve">Cleaning will be maintained to the greatest extent possible. Custodial schedules will be adjusted to place focus on cleaning routinely throughout the day at scheduled intervals. An EPA-registered hospital grade cleaner and disinfectant will be used daily on frequently touched surfaces in work areas, such as door handles, sink handles, drinking fountains, and desks.  Additionally, all staff will be provided with cleaner to be used as needed in between classes, at workstations and in common areas. </w:t>
      </w:r>
    </w:p>
    <w:p w14:paraId="20899A26" w14:textId="77777777" w:rsidR="00E2666D" w:rsidRPr="00B16AA6" w:rsidRDefault="00E2666D" w:rsidP="00E2666D">
      <w:pPr>
        <w:pStyle w:val="BodyText"/>
        <w:ind w:right="120"/>
        <w:rPr>
          <w:color w:val="212121"/>
        </w:rPr>
      </w:pPr>
    </w:p>
    <w:p w14:paraId="59EB78B2" w14:textId="77777777" w:rsidR="00E2666D" w:rsidRPr="00454CC0" w:rsidRDefault="00E2666D" w:rsidP="00E2666D">
      <w:pPr>
        <w:pStyle w:val="Heading1"/>
        <w:rPr>
          <w:rFonts w:ascii="Arial" w:hAnsi="Arial" w:cs="Arial"/>
          <w:b/>
          <w:color w:val="000000" w:themeColor="text1"/>
          <w:sz w:val="28"/>
        </w:rPr>
      </w:pPr>
      <w:bookmarkStart w:id="1" w:name="_Toc45577982"/>
      <w:r w:rsidRPr="00454CC0">
        <w:rPr>
          <w:rFonts w:ascii="Arial" w:hAnsi="Arial" w:cs="Arial"/>
          <w:b/>
          <w:color w:val="000000" w:themeColor="text1"/>
          <w:sz w:val="28"/>
        </w:rPr>
        <w:t>PROTOCOLS: STUDENTS</w:t>
      </w:r>
      <w:bookmarkEnd w:id="1"/>
    </w:p>
    <w:p w14:paraId="39823D26" w14:textId="77777777" w:rsidR="00E2666D" w:rsidRDefault="00E2666D" w:rsidP="00E2666D">
      <w:pPr>
        <w:pStyle w:val="BodyText"/>
        <w:tabs>
          <w:tab w:val="left" w:pos="0"/>
          <w:tab w:val="left" w:pos="180"/>
        </w:tabs>
        <w:spacing w:before="9"/>
        <w:rPr>
          <w:b/>
          <w:sz w:val="23"/>
        </w:rPr>
      </w:pPr>
    </w:p>
    <w:p w14:paraId="5470B7A4" w14:textId="77777777" w:rsidR="00E2666D" w:rsidRDefault="00E2666D" w:rsidP="00E2666D">
      <w:pPr>
        <w:pStyle w:val="BodyText"/>
        <w:tabs>
          <w:tab w:val="left" w:pos="0"/>
          <w:tab w:val="left" w:pos="180"/>
        </w:tabs>
        <w:spacing w:before="1"/>
        <w:ind w:right="588"/>
      </w:pPr>
      <w:r>
        <w:t>Protocols are established based on CDC Guidelines along with any federal, state or local orders. These practices are put in place as part of a general scale-up of operations.</w:t>
      </w:r>
    </w:p>
    <w:p w14:paraId="0341EA72" w14:textId="77777777" w:rsidR="00E2666D" w:rsidRPr="00454CC0" w:rsidRDefault="00E2666D" w:rsidP="00E2666D">
      <w:pPr>
        <w:pStyle w:val="BodyText"/>
        <w:tabs>
          <w:tab w:val="left" w:pos="0"/>
          <w:tab w:val="left" w:pos="180"/>
        </w:tabs>
      </w:pPr>
    </w:p>
    <w:p w14:paraId="12CBBF0E" w14:textId="77777777" w:rsidR="00E2666D" w:rsidRDefault="00E2666D" w:rsidP="00E2666D">
      <w:pPr>
        <w:pStyle w:val="Heading2"/>
        <w:rPr>
          <w:rFonts w:ascii="Arial" w:hAnsi="Arial" w:cs="Arial"/>
          <w:b/>
          <w:bCs/>
          <w:color w:val="000000" w:themeColor="text1"/>
          <w:sz w:val="24"/>
          <w:szCs w:val="24"/>
        </w:rPr>
      </w:pPr>
      <w:bookmarkStart w:id="2" w:name="_Toc45577983"/>
      <w:r w:rsidRPr="00454CC0">
        <w:rPr>
          <w:rFonts w:ascii="Arial" w:hAnsi="Arial" w:cs="Arial"/>
          <w:b/>
          <w:bCs/>
          <w:color w:val="000000" w:themeColor="text1"/>
          <w:sz w:val="24"/>
          <w:szCs w:val="24"/>
        </w:rPr>
        <w:t>FACE COVERINGS</w:t>
      </w:r>
      <w:bookmarkEnd w:id="2"/>
      <w:r>
        <w:rPr>
          <w:rFonts w:ascii="Arial" w:hAnsi="Arial" w:cs="Arial"/>
          <w:b/>
          <w:bCs/>
          <w:color w:val="000000" w:themeColor="text1"/>
          <w:sz w:val="24"/>
          <w:szCs w:val="24"/>
        </w:rPr>
        <w:t xml:space="preserve"> and FACE SHIELDS</w:t>
      </w:r>
    </w:p>
    <w:p w14:paraId="4EEF4A50" w14:textId="77777777" w:rsidR="00E2666D" w:rsidRDefault="00E2666D" w:rsidP="00E2666D">
      <w:pPr>
        <w:pStyle w:val="BodyText"/>
        <w:tabs>
          <w:tab w:val="left" w:pos="0"/>
          <w:tab w:val="left" w:pos="180"/>
        </w:tabs>
        <w:spacing w:before="10"/>
        <w:rPr>
          <w:rFonts w:ascii="Arial-BoldItalicMT"/>
          <w:b/>
          <w:i/>
          <w:sz w:val="21"/>
        </w:rPr>
      </w:pPr>
    </w:p>
    <w:p w14:paraId="4D02BEF8" w14:textId="5209131B" w:rsidR="00E2666D" w:rsidRDefault="00E2666D" w:rsidP="00E2666D">
      <w:pPr>
        <w:pStyle w:val="BodyText"/>
        <w:tabs>
          <w:tab w:val="left" w:pos="0"/>
          <w:tab w:val="left" w:pos="180"/>
        </w:tabs>
        <w:ind w:right="242"/>
        <w:rPr>
          <w:i/>
        </w:rPr>
      </w:pPr>
      <w:r>
        <w:t xml:space="preserve">The </w:t>
      </w:r>
      <w:proofErr w:type="gramStart"/>
      <w:r>
        <w:t>District</w:t>
      </w:r>
      <w:proofErr w:type="gramEnd"/>
      <w:r>
        <w:t xml:space="preserve"> will </w:t>
      </w:r>
      <w:r w:rsidR="00C81093">
        <w:t>strongly recommend</w:t>
      </w:r>
      <w:r>
        <w:t xml:space="preserve"> universal masking. Students will be </w:t>
      </w:r>
      <w:proofErr w:type="spellStart"/>
      <w:r w:rsidR="00C81093">
        <w:t>atrongly</w:t>
      </w:r>
      <w:proofErr w:type="spellEnd"/>
      <w:r w:rsidR="00C81093">
        <w:t xml:space="preserve"> recommended</w:t>
      </w:r>
      <w:r>
        <w:t xml:space="preserve"> to </w:t>
      </w:r>
      <w:proofErr w:type="gramStart"/>
      <w:r>
        <w:t>wear a cloth or surgical face mask and</w:t>
      </w:r>
      <w:r w:rsidR="00C81093">
        <w:t>/or</w:t>
      </w:r>
      <w:r>
        <w:t xml:space="preserve"> a face shield at all times</w:t>
      </w:r>
      <w:proofErr w:type="gramEnd"/>
      <w:r>
        <w:t>, except when they are eating lunch, while on campus.</w:t>
      </w:r>
    </w:p>
    <w:p w14:paraId="7D651D1C" w14:textId="77777777" w:rsidR="00E2666D" w:rsidRDefault="00E2666D" w:rsidP="00E2666D">
      <w:pPr>
        <w:pStyle w:val="BodyText"/>
        <w:tabs>
          <w:tab w:val="left" w:pos="0"/>
          <w:tab w:val="left" w:pos="180"/>
        </w:tabs>
        <w:spacing w:before="2"/>
        <w:rPr>
          <w:i/>
        </w:rPr>
      </w:pPr>
    </w:p>
    <w:p w14:paraId="2B1AC664" w14:textId="0CD05A1A" w:rsidR="00E2666D" w:rsidRDefault="00E2666D" w:rsidP="00E2666D">
      <w:pPr>
        <w:tabs>
          <w:tab w:val="left" w:pos="0"/>
          <w:tab w:val="left" w:pos="90"/>
        </w:tabs>
        <w:spacing w:before="2"/>
        <w:ind w:right="202"/>
        <w:rPr>
          <w:sz w:val="24"/>
          <w:szCs w:val="24"/>
        </w:rPr>
      </w:pPr>
      <w:r w:rsidRPr="00F66800">
        <w:rPr>
          <w:sz w:val="24"/>
          <w:szCs w:val="24"/>
        </w:rPr>
        <w:t xml:space="preserve">Students may bring their own cloth or surgical face mask to and from school. </w:t>
      </w:r>
      <w:r w:rsidRPr="00F66800">
        <w:rPr>
          <w:rFonts w:ascii="Arial-BoldItalicMT"/>
          <w:b/>
          <w:i/>
          <w:sz w:val="24"/>
          <w:szCs w:val="24"/>
        </w:rPr>
        <w:t xml:space="preserve">All students in </w:t>
      </w:r>
      <w:r>
        <w:rPr>
          <w:rFonts w:ascii="Arial-BoldItalicMT"/>
          <w:b/>
          <w:i/>
          <w:sz w:val="24"/>
          <w:szCs w:val="24"/>
        </w:rPr>
        <w:t xml:space="preserve">will be provided </w:t>
      </w:r>
      <w:r w:rsidR="00C81093">
        <w:rPr>
          <w:rFonts w:ascii="Arial-BoldItalicMT"/>
          <w:b/>
          <w:i/>
          <w:sz w:val="24"/>
          <w:szCs w:val="24"/>
        </w:rPr>
        <w:t>a</w:t>
      </w:r>
      <w:r>
        <w:rPr>
          <w:rFonts w:ascii="Arial-BoldItalicMT"/>
          <w:b/>
          <w:i/>
          <w:sz w:val="24"/>
          <w:szCs w:val="24"/>
        </w:rPr>
        <w:t xml:space="preserve"> face mask</w:t>
      </w:r>
      <w:r w:rsidR="00C81093">
        <w:rPr>
          <w:rFonts w:ascii="Arial-BoldItalicMT"/>
          <w:b/>
          <w:i/>
          <w:sz w:val="24"/>
          <w:szCs w:val="24"/>
        </w:rPr>
        <w:t xml:space="preserve"> and/or face shield,</w:t>
      </w:r>
      <w:r w:rsidRPr="00F66800">
        <w:rPr>
          <w:rFonts w:ascii="Arial-BoldItalicMT"/>
          <w:b/>
          <w:i/>
          <w:sz w:val="24"/>
          <w:szCs w:val="24"/>
        </w:rPr>
        <w:t xml:space="preserve"> by the school district</w:t>
      </w:r>
      <w:r w:rsidR="00C81093">
        <w:rPr>
          <w:rFonts w:ascii="Arial-BoldItalicMT"/>
          <w:b/>
          <w:i/>
          <w:sz w:val="24"/>
          <w:szCs w:val="24"/>
        </w:rPr>
        <w:t>, upon request</w:t>
      </w:r>
      <w:r w:rsidRPr="00F66800">
        <w:rPr>
          <w:rFonts w:ascii="Arial-BoldItalicMT"/>
          <w:b/>
          <w:i/>
          <w:sz w:val="24"/>
          <w:szCs w:val="24"/>
        </w:rPr>
        <w:t xml:space="preserve">.   </w:t>
      </w:r>
      <w:r w:rsidRPr="00F66800">
        <w:rPr>
          <w:sz w:val="24"/>
          <w:szCs w:val="24"/>
        </w:rPr>
        <w:t xml:space="preserve">Schools will also have a supply of face masks available to provide students who do not have their own and for students who arrive without a face mask. </w:t>
      </w:r>
    </w:p>
    <w:p w14:paraId="4194C610" w14:textId="77777777" w:rsidR="00E2666D" w:rsidRDefault="00E2666D" w:rsidP="00E2666D">
      <w:pPr>
        <w:pStyle w:val="Heading3"/>
        <w:tabs>
          <w:tab w:val="left" w:pos="0"/>
          <w:tab w:val="left" w:pos="180"/>
        </w:tabs>
        <w:ind w:left="0"/>
        <w:jc w:val="left"/>
      </w:pPr>
    </w:p>
    <w:p w14:paraId="037F33BA" w14:textId="77777777" w:rsidR="00E2666D" w:rsidRPr="00454CC0" w:rsidRDefault="00E2666D" w:rsidP="00E2666D">
      <w:pPr>
        <w:pStyle w:val="Heading2"/>
        <w:rPr>
          <w:rFonts w:ascii="Arial" w:hAnsi="Arial" w:cs="Arial"/>
          <w:b/>
          <w:bCs/>
          <w:color w:val="000000" w:themeColor="text1"/>
          <w:sz w:val="24"/>
          <w:szCs w:val="24"/>
        </w:rPr>
      </w:pPr>
      <w:bookmarkStart w:id="3" w:name="_Toc45577984"/>
      <w:r w:rsidRPr="00454CC0">
        <w:rPr>
          <w:rFonts w:ascii="Arial" w:hAnsi="Arial" w:cs="Arial"/>
          <w:b/>
          <w:bCs/>
          <w:color w:val="000000" w:themeColor="text1"/>
          <w:sz w:val="24"/>
          <w:szCs w:val="24"/>
        </w:rPr>
        <w:t>BEFORE SCHOOL ARRIVAL</w:t>
      </w:r>
      <w:bookmarkEnd w:id="3"/>
    </w:p>
    <w:p w14:paraId="41F006DD" w14:textId="77777777" w:rsidR="00E2666D" w:rsidRPr="00D41333" w:rsidRDefault="00E2666D" w:rsidP="00E2666D">
      <w:pPr>
        <w:pStyle w:val="Heading3"/>
        <w:tabs>
          <w:tab w:val="left" w:pos="0"/>
          <w:tab w:val="left" w:pos="180"/>
        </w:tabs>
        <w:ind w:left="0"/>
        <w:jc w:val="left"/>
        <w:rPr>
          <w:sz w:val="10"/>
          <w:szCs w:val="10"/>
        </w:rPr>
      </w:pPr>
    </w:p>
    <w:p w14:paraId="30443124" w14:textId="77777777" w:rsidR="00E2666D" w:rsidRDefault="00E2666D" w:rsidP="00E2666D">
      <w:pPr>
        <w:tabs>
          <w:tab w:val="left" w:pos="0"/>
          <w:tab w:val="left" w:pos="180"/>
        </w:tabs>
        <w:spacing w:line="242" w:lineRule="auto"/>
        <w:ind w:right="551"/>
        <w:rPr>
          <w:color w:val="0462C1"/>
          <w:u w:val="single" w:color="0462C1"/>
        </w:rPr>
      </w:pPr>
      <w:r>
        <w:rPr>
          <w:sz w:val="24"/>
        </w:rPr>
        <w:t xml:space="preserve">The CDC provides a “self-check” to help individuals make a decision and seek appropriate medical care. The self-checker can be used for children and found here: </w:t>
      </w:r>
      <w:hyperlink r:id="rId8">
        <w:r>
          <w:rPr>
            <w:color w:val="0462C1"/>
            <w:u w:val="single" w:color="0462C1"/>
          </w:rPr>
          <w:t>https://www.cdc.gov/coronavirus/2019-ncov/symptoms-testing/symptoms.html</w:t>
        </w:r>
      </w:hyperlink>
    </w:p>
    <w:p w14:paraId="431DF849" w14:textId="77777777" w:rsidR="00E2666D" w:rsidRDefault="00E2666D" w:rsidP="00E2666D">
      <w:pPr>
        <w:tabs>
          <w:tab w:val="left" w:pos="0"/>
          <w:tab w:val="left" w:pos="180"/>
        </w:tabs>
        <w:spacing w:line="242" w:lineRule="auto"/>
        <w:ind w:right="551"/>
        <w:rPr>
          <w:color w:val="0462C1"/>
          <w:u w:val="single" w:color="0462C1"/>
        </w:rPr>
      </w:pPr>
    </w:p>
    <w:p w14:paraId="6FCAE9EC" w14:textId="77777777" w:rsidR="00E2666D" w:rsidRDefault="00E2666D" w:rsidP="00E2666D">
      <w:pPr>
        <w:pStyle w:val="Heading3"/>
        <w:ind w:left="0" w:right="0"/>
        <w:jc w:val="left"/>
      </w:pPr>
      <w:bookmarkStart w:id="4" w:name="_Toc45577985"/>
      <w:r>
        <w:t>At Home- Daily Health Screenings and Reporting</w:t>
      </w:r>
      <w:bookmarkEnd w:id="4"/>
    </w:p>
    <w:p w14:paraId="567D0808" w14:textId="77777777" w:rsidR="00E2666D" w:rsidRDefault="00E2666D" w:rsidP="00E2666D">
      <w:pPr>
        <w:pStyle w:val="BodyText"/>
      </w:pPr>
      <w:r>
        <w:t>Students must not come to school if they exhibit any of the following symptoms*:</w:t>
      </w:r>
    </w:p>
    <w:p w14:paraId="15A9FA25" w14:textId="77777777" w:rsidR="00E2666D" w:rsidRDefault="00E2666D" w:rsidP="00E2666D">
      <w:pPr>
        <w:pStyle w:val="ListParagraph"/>
        <w:numPr>
          <w:ilvl w:val="0"/>
          <w:numId w:val="1"/>
        </w:numPr>
        <w:tabs>
          <w:tab w:val="left" w:pos="820"/>
          <w:tab w:val="left" w:pos="821"/>
        </w:tabs>
        <w:spacing w:before="58"/>
        <w:rPr>
          <w:rFonts w:ascii="Symbol"/>
          <w:sz w:val="28"/>
        </w:rPr>
      </w:pPr>
      <w:r>
        <w:rPr>
          <w:sz w:val="24"/>
        </w:rPr>
        <w:t>fever of 100.4 degrees or higher, or</w:t>
      </w:r>
      <w:r>
        <w:rPr>
          <w:spacing w:val="-13"/>
          <w:sz w:val="24"/>
        </w:rPr>
        <w:t xml:space="preserve"> </w:t>
      </w:r>
      <w:r>
        <w:rPr>
          <w:sz w:val="24"/>
        </w:rPr>
        <w:t>chills;</w:t>
      </w:r>
    </w:p>
    <w:p w14:paraId="34EE0BC0" w14:textId="77777777" w:rsidR="00E2666D" w:rsidRDefault="00E2666D" w:rsidP="00E2666D">
      <w:pPr>
        <w:pStyle w:val="ListParagraph"/>
        <w:numPr>
          <w:ilvl w:val="0"/>
          <w:numId w:val="1"/>
        </w:numPr>
        <w:tabs>
          <w:tab w:val="left" w:pos="820"/>
          <w:tab w:val="left" w:pos="821"/>
        </w:tabs>
        <w:spacing w:before="22"/>
        <w:rPr>
          <w:rFonts w:ascii="Symbol"/>
          <w:sz w:val="28"/>
        </w:rPr>
      </w:pPr>
      <w:r>
        <w:rPr>
          <w:sz w:val="24"/>
        </w:rPr>
        <w:t>shortness of breath or difficulty</w:t>
      </w:r>
      <w:r>
        <w:rPr>
          <w:spacing w:val="-11"/>
          <w:sz w:val="24"/>
        </w:rPr>
        <w:t xml:space="preserve"> </w:t>
      </w:r>
      <w:r>
        <w:rPr>
          <w:sz w:val="24"/>
        </w:rPr>
        <w:t>breathing;</w:t>
      </w:r>
    </w:p>
    <w:p w14:paraId="2B4581F8" w14:textId="77777777" w:rsidR="00E2666D" w:rsidRDefault="00E2666D" w:rsidP="00E2666D">
      <w:pPr>
        <w:pStyle w:val="ListParagraph"/>
        <w:numPr>
          <w:ilvl w:val="0"/>
          <w:numId w:val="1"/>
        </w:numPr>
        <w:tabs>
          <w:tab w:val="left" w:pos="820"/>
          <w:tab w:val="left" w:pos="821"/>
        </w:tabs>
        <w:spacing w:before="24"/>
        <w:rPr>
          <w:rFonts w:ascii="Symbol"/>
          <w:sz w:val="28"/>
        </w:rPr>
      </w:pPr>
      <w:r>
        <w:rPr>
          <w:sz w:val="24"/>
        </w:rPr>
        <w:t>muscle</w:t>
      </w:r>
      <w:r>
        <w:rPr>
          <w:spacing w:val="-4"/>
          <w:sz w:val="24"/>
        </w:rPr>
        <w:t xml:space="preserve"> </w:t>
      </w:r>
      <w:r>
        <w:rPr>
          <w:sz w:val="24"/>
        </w:rPr>
        <w:t>aches;</w:t>
      </w:r>
    </w:p>
    <w:p w14:paraId="2497C9EF" w14:textId="77777777" w:rsidR="00E2666D" w:rsidRDefault="00E2666D" w:rsidP="00E2666D">
      <w:pPr>
        <w:pStyle w:val="ListParagraph"/>
        <w:numPr>
          <w:ilvl w:val="0"/>
          <w:numId w:val="1"/>
        </w:numPr>
        <w:tabs>
          <w:tab w:val="left" w:pos="820"/>
          <w:tab w:val="left" w:pos="821"/>
        </w:tabs>
        <w:spacing w:before="22"/>
        <w:rPr>
          <w:rFonts w:ascii="Symbol"/>
          <w:sz w:val="28"/>
        </w:rPr>
      </w:pPr>
      <w:r>
        <w:rPr>
          <w:sz w:val="24"/>
        </w:rPr>
        <w:t>sore</w:t>
      </w:r>
      <w:r>
        <w:rPr>
          <w:spacing w:val="-3"/>
          <w:sz w:val="24"/>
        </w:rPr>
        <w:t xml:space="preserve"> </w:t>
      </w:r>
      <w:r>
        <w:rPr>
          <w:sz w:val="24"/>
        </w:rPr>
        <w:t>throat;</w:t>
      </w:r>
    </w:p>
    <w:p w14:paraId="6E2A8A32" w14:textId="77777777" w:rsidR="00E2666D" w:rsidRDefault="00E2666D" w:rsidP="00E2666D">
      <w:pPr>
        <w:pStyle w:val="ListParagraph"/>
        <w:numPr>
          <w:ilvl w:val="0"/>
          <w:numId w:val="1"/>
        </w:numPr>
        <w:tabs>
          <w:tab w:val="left" w:pos="820"/>
          <w:tab w:val="left" w:pos="821"/>
        </w:tabs>
        <w:spacing w:before="25"/>
        <w:rPr>
          <w:rFonts w:ascii="Symbol"/>
          <w:sz w:val="28"/>
        </w:rPr>
      </w:pPr>
      <w:r>
        <w:rPr>
          <w:sz w:val="24"/>
        </w:rPr>
        <w:t>headache;</w:t>
      </w:r>
    </w:p>
    <w:p w14:paraId="71049F17" w14:textId="77777777" w:rsidR="00E2666D" w:rsidRDefault="00E2666D" w:rsidP="00E2666D">
      <w:pPr>
        <w:pStyle w:val="ListParagraph"/>
        <w:numPr>
          <w:ilvl w:val="0"/>
          <w:numId w:val="1"/>
        </w:numPr>
        <w:tabs>
          <w:tab w:val="left" w:pos="820"/>
          <w:tab w:val="left" w:pos="821"/>
        </w:tabs>
        <w:spacing w:before="22"/>
        <w:rPr>
          <w:rFonts w:ascii="Symbol"/>
          <w:sz w:val="28"/>
        </w:rPr>
      </w:pPr>
      <w:r>
        <w:rPr>
          <w:sz w:val="24"/>
        </w:rPr>
        <w:lastRenderedPageBreak/>
        <w:t>fatigue;</w:t>
      </w:r>
    </w:p>
    <w:p w14:paraId="59582A2B" w14:textId="77777777" w:rsidR="00E2666D" w:rsidRDefault="00E2666D" w:rsidP="00E2666D">
      <w:pPr>
        <w:pStyle w:val="ListParagraph"/>
        <w:numPr>
          <w:ilvl w:val="0"/>
          <w:numId w:val="1"/>
        </w:numPr>
        <w:tabs>
          <w:tab w:val="left" w:pos="820"/>
          <w:tab w:val="left" w:pos="821"/>
        </w:tabs>
        <w:spacing w:before="24"/>
        <w:rPr>
          <w:rFonts w:ascii="Symbol"/>
          <w:sz w:val="28"/>
        </w:rPr>
      </w:pPr>
      <w:r>
        <w:rPr>
          <w:sz w:val="24"/>
        </w:rPr>
        <w:t>change in congestion or runny nose not related to</w:t>
      </w:r>
      <w:r>
        <w:rPr>
          <w:spacing w:val="-18"/>
          <w:sz w:val="24"/>
        </w:rPr>
        <w:t xml:space="preserve"> </w:t>
      </w:r>
      <w:r>
        <w:rPr>
          <w:sz w:val="24"/>
        </w:rPr>
        <w:t>allergies*;</w:t>
      </w:r>
    </w:p>
    <w:p w14:paraId="2656945B" w14:textId="77777777" w:rsidR="00E2666D" w:rsidRDefault="00E2666D" w:rsidP="00E2666D">
      <w:pPr>
        <w:pStyle w:val="ListParagraph"/>
        <w:numPr>
          <w:ilvl w:val="0"/>
          <w:numId w:val="1"/>
        </w:numPr>
        <w:tabs>
          <w:tab w:val="left" w:pos="820"/>
          <w:tab w:val="left" w:pos="821"/>
        </w:tabs>
        <w:spacing w:before="22"/>
        <w:rPr>
          <w:rFonts w:ascii="Symbol"/>
          <w:sz w:val="28"/>
        </w:rPr>
      </w:pPr>
      <w:r>
        <w:rPr>
          <w:sz w:val="24"/>
        </w:rPr>
        <w:t>cough;</w:t>
      </w:r>
    </w:p>
    <w:p w14:paraId="62862DA4" w14:textId="77777777" w:rsidR="00E2666D" w:rsidRDefault="00E2666D" w:rsidP="00E2666D">
      <w:pPr>
        <w:pStyle w:val="ListParagraph"/>
        <w:numPr>
          <w:ilvl w:val="0"/>
          <w:numId w:val="1"/>
        </w:numPr>
        <w:tabs>
          <w:tab w:val="left" w:pos="820"/>
          <w:tab w:val="left" w:pos="821"/>
        </w:tabs>
        <w:spacing w:before="24"/>
        <w:rPr>
          <w:rFonts w:ascii="Symbol"/>
          <w:sz w:val="28"/>
        </w:rPr>
      </w:pPr>
      <w:r>
        <w:rPr>
          <w:sz w:val="24"/>
        </w:rPr>
        <w:t>vomiting;</w:t>
      </w:r>
    </w:p>
    <w:p w14:paraId="5091CA76" w14:textId="77777777" w:rsidR="00E2666D" w:rsidRDefault="00E2666D" w:rsidP="00E2666D">
      <w:pPr>
        <w:pStyle w:val="ListParagraph"/>
        <w:numPr>
          <w:ilvl w:val="0"/>
          <w:numId w:val="1"/>
        </w:numPr>
        <w:tabs>
          <w:tab w:val="left" w:pos="820"/>
          <w:tab w:val="left" w:pos="821"/>
        </w:tabs>
        <w:spacing w:before="22"/>
        <w:rPr>
          <w:rFonts w:ascii="Symbol"/>
          <w:sz w:val="28"/>
        </w:rPr>
      </w:pPr>
      <w:r>
        <w:rPr>
          <w:sz w:val="24"/>
        </w:rPr>
        <w:t>diarrhea;</w:t>
      </w:r>
      <w:r>
        <w:rPr>
          <w:spacing w:val="-2"/>
          <w:sz w:val="24"/>
        </w:rPr>
        <w:t xml:space="preserve"> </w:t>
      </w:r>
      <w:r>
        <w:rPr>
          <w:sz w:val="24"/>
        </w:rPr>
        <w:t>or</w:t>
      </w:r>
    </w:p>
    <w:p w14:paraId="04110190" w14:textId="77777777" w:rsidR="00E2666D" w:rsidRDefault="00E2666D" w:rsidP="00E2666D">
      <w:pPr>
        <w:pStyle w:val="ListParagraph"/>
        <w:numPr>
          <w:ilvl w:val="0"/>
          <w:numId w:val="1"/>
        </w:numPr>
        <w:tabs>
          <w:tab w:val="left" w:pos="820"/>
          <w:tab w:val="left" w:pos="821"/>
        </w:tabs>
        <w:spacing w:before="24"/>
        <w:rPr>
          <w:rFonts w:ascii="Symbol"/>
          <w:sz w:val="28"/>
        </w:rPr>
      </w:pPr>
      <w:r>
        <w:rPr>
          <w:sz w:val="24"/>
        </w:rPr>
        <w:t>new loss of taste or</w:t>
      </w:r>
      <w:r>
        <w:rPr>
          <w:spacing w:val="-6"/>
          <w:sz w:val="24"/>
        </w:rPr>
        <w:t xml:space="preserve"> </w:t>
      </w:r>
      <w:r>
        <w:rPr>
          <w:sz w:val="24"/>
        </w:rPr>
        <w:t>smell.</w:t>
      </w:r>
    </w:p>
    <w:p w14:paraId="1B75ABFC" w14:textId="77777777" w:rsidR="00E2666D" w:rsidRDefault="00E2666D" w:rsidP="00E2666D">
      <w:pPr>
        <w:spacing w:before="239"/>
        <w:ind w:right="188"/>
        <w:rPr>
          <w:i/>
          <w:sz w:val="20"/>
        </w:rPr>
      </w:pPr>
      <w:r>
        <w:rPr>
          <w:i/>
          <w:sz w:val="20"/>
        </w:rPr>
        <w:t xml:space="preserve">*This list may not include all possible symptoms. The CDC will continue to update this list as more is learned about COVID-19. </w:t>
      </w:r>
    </w:p>
    <w:p w14:paraId="0C539EA5" w14:textId="77777777" w:rsidR="00E2666D" w:rsidRDefault="00E2666D" w:rsidP="00E2666D">
      <w:pPr>
        <w:pStyle w:val="BodyText"/>
        <w:spacing w:before="1"/>
        <w:rPr>
          <w:i/>
          <w:sz w:val="20"/>
        </w:rPr>
      </w:pPr>
    </w:p>
    <w:p w14:paraId="7EF9C6FA" w14:textId="77777777" w:rsidR="00E2666D" w:rsidRPr="009C0FFE" w:rsidRDefault="00E2666D" w:rsidP="00E2666D">
      <w:pPr>
        <w:tabs>
          <w:tab w:val="left" w:pos="0"/>
          <w:tab w:val="left" w:pos="180"/>
        </w:tabs>
        <w:spacing w:line="242" w:lineRule="auto"/>
        <w:ind w:right="551"/>
        <w:rPr>
          <w:sz w:val="24"/>
          <w:szCs w:val="24"/>
        </w:rPr>
      </w:pPr>
      <w:r>
        <w:rPr>
          <w:sz w:val="24"/>
          <w:szCs w:val="24"/>
        </w:rPr>
        <w:t xml:space="preserve">Parents are required to screen their student(s) for the symptoms listed below each morning, should self-report symptoms, and must keep students at home if any symptoms are present or have a household </w:t>
      </w:r>
      <w:r w:rsidRPr="009C0FFE">
        <w:rPr>
          <w:sz w:val="24"/>
          <w:szCs w:val="24"/>
        </w:rPr>
        <w:t>member who has contracted COVID-19. Students will have the opportunity to make up work missed due to symptoms of COVID-19.</w:t>
      </w:r>
    </w:p>
    <w:p w14:paraId="4F535703" w14:textId="77777777" w:rsidR="00E2666D" w:rsidRDefault="00E2666D" w:rsidP="00E2666D">
      <w:pPr>
        <w:pStyle w:val="BodyText"/>
        <w:tabs>
          <w:tab w:val="left" w:pos="5280"/>
        </w:tabs>
      </w:pPr>
      <w:r>
        <w:tab/>
      </w:r>
    </w:p>
    <w:p w14:paraId="4B3DE109" w14:textId="77777777" w:rsidR="00E2666D" w:rsidRDefault="00E2666D" w:rsidP="00E2666D">
      <w:pPr>
        <w:pStyle w:val="BodyText"/>
        <w:ind w:right="227"/>
      </w:pPr>
      <w:r>
        <w:t xml:space="preserve">Students who are ill or have a household member with COVID-19 should </w:t>
      </w:r>
      <w:r w:rsidRPr="009C0FFE">
        <w:rPr>
          <w:b/>
        </w:rPr>
        <w:t>not</w:t>
      </w:r>
      <w:r>
        <w:t xml:space="preserve"> come to school.</w:t>
      </w:r>
    </w:p>
    <w:p w14:paraId="1FEEF308" w14:textId="77777777" w:rsidR="00E2666D" w:rsidRDefault="00E2666D" w:rsidP="00E2666D">
      <w:pPr>
        <w:pStyle w:val="BodyText"/>
        <w:spacing w:before="8"/>
        <w:rPr>
          <w:sz w:val="23"/>
        </w:rPr>
      </w:pPr>
    </w:p>
    <w:p w14:paraId="2CEE4ECD" w14:textId="77777777" w:rsidR="00E2666D" w:rsidRDefault="00E2666D" w:rsidP="00E2666D">
      <w:pPr>
        <w:pStyle w:val="BodyText"/>
        <w:spacing w:before="1"/>
        <w:ind w:right="217"/>
      </w:pPr>
      <w:r>
        <w:t xml:space="preserve">Parents/families are required to report a positive COVID-19 test for a student, or any person residing with a student. </w:t>
      </w:r>
    </w:p>
    <w:p w14:paraId="4D51E098" w14:textId="77777777" w:rsidR="00E2666D" w:rsidRDefault="00E2666D" w:rsidP="00E2666D">
      <w:pPr>
        <w:pStyle w:val="BodyText"/>
      </w:pPr>
    </w:p>
    <w:p w14:paraId="5922040E" w14:textId="77777777" w:rsidR="00E2666D" w:rsidRDefault="00E2666D" w:rsidP="00E2666D">
      <w:pPr>
        <w:pStyle w:val="BodyText"/>
        <w:ind w:right="216"/>
      </w:pPr>
      <w:r>
        <w:t>If a parent believes their child has been exposed to COVID-19 but has not been tested or experiencing COVID-19 symptoms, they must inform their school principal for further guidance.</w:t>
      </w:r>
    </w:p>
    <w:p w14:paraId="090268F4" w14:textId="77777777" w:rsidR="00E2666D" w:rsidRDefault="00E2666D" w:rsidP="00E2666D">
      <w:pPr>
        <w:pStyle w:val="BodyText"/>
        <w:spacing w:before="11"/>
        <w:rPr>
          <w:sz w:val="23"/>
        </w:rPr>
      </w:pPr>
    </w:p>
    <w:p w14:paraId="3C810047" w14:textId="77777777" w:rsidR="00E2666D" w:rsidRDefault="00E2666D" w:rsidP="00E2666D">
      <w:pPr>
        <w:pStyle w:val="Heading3"/>
        <w:ind w:left="0"/>
        <w:jc w:val="left"/>
      </w:pPr>
      <w:bookmarkStart w:id="5" w:name="_Toc45577986"/>
      <w:r>
        <w:t>On Buses</w:t>
      </w:r>
      <w:bookmarkEnd w:id="5"/>
    </w:p>
    <w:p w14:paraId="3BF48101" w14:textId="77777777" w:rsidR="00E2666D" w:rsidRPr="00B16AA6" w:rsidRDefault="00E2666D" w:rsidP="00E2666D">
      <w:pPr>
        <w:pStyle w:val="BodyText"/>
      </w:pPr>
      <w:r>
        <w:rPr>
          <w:color w:val="212121"/>
        </w:rPr>
        <w:t>Signage will be posted on the exterior of the bus which communicates to parents which symptoms may be seen with COVID-19 and that students exhibiting</w:t>
      </w:r>
      <w:r>
        <w:t xml:space="preserve"> </w:t>
      </w:r>
      <w:r>
        <w:rPr>
          <w:color w:val="212121"/>
        </w:rPr>
        <w:t xml:space="preserve">symptoms should not enter the bus. </w:t>
      </w:r>
    </w:p>
    <w:p w14:paraId="2E05DBB5" w14:textId="77777777" w:rsidR="00E2666D" w:rsidRDefault="00E2666D" w:rsidP="00E2666D">
      <w:pPr>
        <w:pStyle w:val="BodyText"/>
        <w:ind w:left="100"/>
        <w:rPr>
          <w:color w:val="212121"/>
        </w:rPr>
      </w:pPr>
    </w:p>
    <w:p w14:paraId="31CA6826" w14:textId="77777777" w:rsidR="00E2666D" w:rsidRDefault="00E2666D" w:rsidP="00E2666D">
      <w:pPr>
        <w:pStyle w:val="BodyText"/>
        <w:rPr>
          <w:color w:val="212121"/>
        </w:rPr>
      </w:pPr>
      <w:r>
        <w:rPr>
          <w:color w:val="212121"/>
        </w:rPr>
        <w:t>Transportation personnel will screen for fever via a handheld infrared thermometer prior to a student boarding the bus.</w:t>
      </w:r>
    </w:p>
    <w:p w14:paraId="3D0A58E4" w14:textId="77777777" w:rsidR="00E2666D" w:rsidRDefault="00E2666D" w:rsidP="00E2666D">
      <w:pPr>
        <w:pStyle w:val="BodyText"/>
      </w:pPr>
    </w:p>
    <w:p w14:paraId="5100E98F" w14:textId="77777777" w:rsidR="00E2666D" w:rsidRDefault="00E2666D" w:rsidP="00E2666D">
      <w:pPr>
        <w:pStyle w:val="Heading3"/>
        <w:ind w:left="0" w:right="0"/>
        <w:jc w:val="left"/>
      </w:pPr>
      <w:bookmarkStart w:id="6" w:name="_Toc45577987"/>
      <w:r>
        <w:t>Bus Seating</w:t>
      </w:r>
      <w:bookmarkEnd w:id="6"/>
    </w:p>
    <w:p w14:paraId="2B0CFEC6" w14:textId="07301FBD" w:rsidR="00E2666D" w:rsidRDefault="00E2666D" w:rsidP="00E2666D">
      <w:pPr>
        <w:pStyle w:val="BodyText"/>
        <w:ind w:right="708"/>
      </w:pPr>
      <w:r>
        <w:rPr>
          <w:color w:val="212121"/>
        </w:rPr>
        <w:t xml:space="preserve">LISD will transport those who rely on busing services and will spread out riders as much as possible to create distancing given bus capacity. Drivers, aides and students will be </w:t>
      </w:r>
      <w:r w:rsidR="00C81093">
        <w:rPr>
          <w:color w:val="212121"/>
        </w:rPr>
        <w:t>strongly recommended</w:t>
      </w:r>
      <w:r>
        <w:rPr>
          <w:color w:val="212121"/>
        </w:rPr>
        <w:t xml:space="preserve"> to wear a face mask. Drivers and aides will be provided a mask and a face shield</w:t>
      </w:r>
      <w:r w:rsidR="00C81093">
        <w:rPr>
          <w:color w:val="212121"/>
        </w:rPr>
        <w:t>, upon request</w:t>
      </w:r>
      <w:r>
        <w:rPr>
          <w:color w:val="212121"/>
        </w:rPr>
        <w:t>.</w:t>
      </w:r>
    </w:p>
    <w:p w14:paraId="2C96B405" w14:textId="77777777" w:rsidR="00E2666D" w:rsidRDefault="00E2666D" w:rsidP="00E2666D">
      <w:pPr>
        <w:pStyle w:val="BodyText"/>
        <w:spacing w:before="9"/>
      </w:pPr>
    </w:p>
    <w:p w14:paraId="2C84DF3C" w14:textId="77777777" w:rsidR="00E2666D" w:rsidRPr="00F66800" w:rsidRDefault="00E2666D" w:rsidP="00E2666D">
      <w:pPr>
        <w:pStyle w:val="ListParagraph"/>
        <w:numPr>
          <w:ilvl w:val="0"/>
          <w:numId w:val="2"/>
        </w:numPr>
        <w:tabs>
          <w:tab w:val="left" w:pos="821"/>
        </w:tabs>
        <w:spacing w:line="235" w:lineRule="auto"/>
        <w:ind w:left="946" w:right="122"/>
        <w:jc w:val="both"/>
        <w:rPr>
          <w:sz w:val="24"/>
        </w:rPr>
      </w:pPr>
      <w:r>
        <w:rPr>
          <w:color w:val="212121"/>
          <w:sz w:val="24"/>
        </w:rPr>
        <w:t xml:space="preserve">The bus driver will instruct students to load the bus from back to front to </w:t>
      </w:r>
      <w:r>
        <w:rPr>
          <w:color w:val="212121"/>
          <w:spacing w:val="-11"/>
          <w:sz w:val="24"/>
        </w:rPr>
        <w:t xml:space="preserve">avoid </w:t>
      </w:r>
      <w:r>
        <w:rPr>
          <w:color w:val="212121"/>
          <w:sz w:val="24"/>
        </w:rPr>
        <w:t xml:space="preserve">students passing </w:t>
      </w:r>
      <w:r w:rsidRPr="00F66800">
        <w:rPr>
          <w:color w:val="212121"/>
          <w:sz w:val="24"/>
        </w:rPr>
        <w:t>one another. When unloading, they will unload from front to back.</w:t>
      </w:r>
    </w:p>
    <w:p w14:paraId="0074DC37" w14:textId="77777777" w:rsidR="00E2666D" w:rsidRDefault="00E2666D" w:rsidP="00E2666D">
      <w:pPr>
        <w:pStyle w:val="ListParagraph"/>
        <w:numPr>
          <w:ilvl w:val="0"/>
          <w:numId w:val="2"/>
        </w:numPr>
        <w:tabs>
          <w:tab w:val="left" w:pos="821"/>
        </w:tabs>
        <w:spacing w:line="276" w:lineRule="exact"/>
        <w:ind w:left="946"/>
        <w:rPr>
          <w:sz w:val="24"/>
        </w:rPr>
      </w:pPr>
      <w:r>
        <w:rPr>
          <w:color w:val="212121"/>
          <w:sz w:val="24"/>
        </w:rPr>
        <w:t>Bus drivers will keep the seat immediately behind them unoccupied, if</w:t>
      </w:r>
      <w:r>
        <w:rPr>
          <w:color w:val="212121"/>
          <w:spacing w:val="-24"/>
          <w:sz w:val="24"/>
        </w:rPr>
        <w:t xml:space="preserve"> </w:t>
      </w:r>
      <w:r>
        <w:rPr>
          <w:color w:val="212121"/>
          <w:sz w:val="24"/>
        </w:rPr>
        <w:t>feasible.</w:t>
      </w:r>
    </w:p>
    <w:p w14:paraId="1E30CE2C" w14:textId="77777777" w:rsidR="00E2666D" w:rsidRPr="009C0FFE" w:rsidRDefault="00E2666D" w:rsidP="00E2666D">
      <w:pPr>
        <w:pStyle w:val="ListParagraph"/>
        <w:numPr>
          <w:ilvl w:val="0"/>
          <w:numId w:val="2"/>
        </w:numPr>
        <w:tabs>
          <w:tab w:val="left" w:pos="821"/>
        </w:tabs>
        <w:spacing w:line="280" w:lineRule="exact"/>
        <w:ind w:left="946"/>
        <w:rPr>
          <w:sz w:val="24"/>
        </w:rPr>
      </w:pPr>
      <w:r>
        <w:rPr>
          <w:color w:val="212121"/>
          <w:sz w:val="24"/>
        </w:rPr>
        <w:t>Siblings will sit</w:t>
      </w:r>
      <w:r>
        <w:rPr>
          <w:color w:val="212121"/>
          <w:spacing w:val="-6"/>
          <w:sz w:val="24"/>
        </w:rPr>
        <w:t xml:space="preserve"> </w:t>
      </w:r>
      <w:r>
        <w:rPr>
          <w:color w:val="212121"/>
          <w:sz w:val="24"/>
        </w:rPr>
        <w:t>together.</w:t>
      </w:r>
    </w:p>
    <w:p w14:paraId="51623D8F" w14:textId="77777777" w:rsidR="00E2666D" w:rsidRPr="00B16AA6" w:rsidRDefault="00E2666D" w:rsidP="00E2666D">
      <w:pPr>
        <w:pStyle w:val="ListParagraph"/>
        <w:numPr>
          <w:ilvl w:val="0"/>
          <w:numId w:val="2"/>
        </w:numPr>
        <w:tabs>
          <w:tab w:val="left" w:pos="821"/>
        </w:tabs>
        <w:spacing w:line="280" w:lineRule="exact"/>
        <w:ind w:left="946"/>
        <w:rPr>
          <w:sz w:val="24"/>
        </w:rPr>
      </w:pPr>
      <w:r>
        <w:rPr>
          <w:color w:val="212121"/>
          <w:sz w:val="24"/>
        </w:rPr>
        <w:lastRenderedPageBreak/>
        <w:t>Students will use hand sanitizer when entering and exiting the bus.</w:t>
      </w:r>
    </w:p>
    <w:p w14:paraId="40E0788B" w14:textId="77777777" w:rsidR="00E2666D" w:rsidRDefault="00E2666D" w:rsidP="00E2666D">
      <w:pPr>
        <w:pStyle w:val="BodyText"/>
        <w:spacing w:before="7"/>
        <w:rPr>
          <w:sz w:val="23"/>
        </w:rPr>
      </w:pPr>
    </w:p>
    <w:p w14:paraId="7E7D49B4" w14:textId="1BE83F8C" w:rsidR="00E2666D" w:rsidRDefault="00E2666D" w:rsidP="00E2666D">
      <w:pPr>
        <w:pStyle w:val="BodyText"/>
        <w:ind w:right="140"/>
      </w:pPr>
      <w:r>
        <w:rPr>
          <w:color w:val="212121"/>
        </w:rPr>
        <w:t>Transportation will follow the same face covering guidelines outlined for all students and staff.  If students are not wearing a face covering when entering the bus, then one will be provided for them</w:t>
      </w:r>
      <w:r w:rsidR="00C81093">
        <w:rPr>
          <w:color w:val="212121"/>
        </w:rPr>
        <w:t>, upon request</w:t>
      </w:r>
      <w:r>
        <w:rPr>
          <w:color w:val="212121"/>
        </w:rPr>
        <w:t>.</w:t>
      </w:r>
    </w:p>
    <w:p w14:paraId="27817D19" w14:textId="77777777" w:rsidR="00E2666D" w:rsidRDefault="00E2666D" w:rsidP="00E2666D">
      <w:pPr>
        <w:pStyle w:val="BodyText"/>
        <w:spacing w:before="10"/>
        <w:rPr>
          <w:sz w:val="23"/>
        </w:rPr>
      </w:pPr>
    </w:p>
    <w:p w14:paraId="2DA8E18E" w14:textId="77777777" w:rsidR="00E2666D" w:rsidRDefault="00E2666D" w:rsidP="00E2666D">
      <w:pPr>
        <w:pStyle w:val="BodyText"/>
        <w:ind w:right="162"/>
      </w:pPr>
      <w:r>
        <w:t xml:space="preserve">School buses will be disinfected with an EPA-approved product twice daily: Once after the morning routes and once in the afternoon. </w:t>
      </w:r>
    </w:p>
    <w:p w14:paraId="58B74D9D" w14:textId="77777777" w:rsidR="00E2666D" w:rsidRDefault="00E2666D" w:rsidP="00E2666D">
      <w:pPr>
        <w:pStyle w:val="BodyText"/>
        <w:ind w:right="308"/>
      </w:pPr>
    </w:p>
    <w:p w14:paraId="0B2964F8" w14:textId="77777777" w:rsidR="00E2666D" w:rsidRPr="00454CC0" w:rsidRDefault="00E2666D" w:rsidP="00E2666D">
      <w:pPr>
        <w:pStyle w:val="Heading2"/>
        <w:rPr>
          <w:rFonts w:ascii="Arial" w:hAnsi="Arial" w:cs="Arial"/>
          <w:b/>
          <w:bCs/>
          <w:color w:val="000000" w:themeColor="text1"/>
          <w:sz w:val="24"/>
          <w:szCs w:val="24"/>
        </w:rPr>
      </w:pPr>
      <w:bookmarkStart w:id="7" w:name="_Toc45577989"/>
      <w:r w:rsidRPr="00454CC0">
        <w:rPr>
          <w:rFonts w:ascii="Arial" w:hAnsi="Arial" w:cs="Arial"/>
          <w:b/>
          <w:bCs/>
          <w:color w:val="000000" w:themeColor="text1"/>
          <w:sz w:val="24"/>
          <w:szCs w:val="24"/>
        </w:rPr>
        <w:t>SCHOOL ARRIVAL</w:t>
      </w:r>
      <w:bookmarkEnd w:id="7"/>
    </w:p>
    <w:p w14:paraId="4E1324E8" w14:textId="77777777" w:rsidR="00E2666D" w:rsidRPr="00D41333" w:rsidRDefault="00E2666D" w:rsidP="00E2666D">
      <w:pPr>
        <w:pStyle w:val="Heading3"/>
        <w:ind w:left="0"/>
        <w:jc w:val="left"/>
        <w:rPr>
          <w:sz w:val="10"/>
          <w:szCs w:val="10"/>
        </w:rPr>
      </w:pPr>
    </w:p>
    <w:p w14:paraId="4F7BB591" w14:textId="77777777" w:rsidR="00E2666D" w:rsidRDefault="00E2666D" w:rsidP="00E2666D">
      <w:pPr>
        <w:pStyle w:val="BodyText"/>
        <w:ind w:right="254"/>
      </w:pPr>
      <w:r>
        <w:t xml:space="preserve">Upon arrival at school, students will be required to sanitize their hands and report directly to their classroom. Only essential employees and students will be allowed inside the school.  </w:t>
      </w:r>
    </w:p>
    <w:p w14:paraId="57F15AFC" w14:textId="77777777" w:rsidR="00E2666D" w:rsidRDefault="00E2666D" w:rsidP="00E2666D">
      <w:pPr>
        <w:pStyle w:val="BodyText"/>
      </w:pPr>
    </w:p>
    <w:p w14:paraId="613C512F" w14:textId="77777777" w:rsidR="00E2666D" w:rsidRDefault="00E2666D" w:rsidP="00E2666D">
      <w:pPr>
        <w:pStyle w:val="BodyText"/>
        <w:spacing w:before="6"/>
      </w:pPr>
      <w:r>
        <w:t>All students and staff will be walking through a thermal scanner to check their temperature before entering the school.  Anyone that has a temperature will not be allowed to enter the school.</w:t>
      </w:r>
    </w:p>
    <w:p w14:paraId="62035788" w14:textId="77777777" w:rsidR="00E2666D" w:rsidRDefault="00E2666D" w:rsidP="00E2666D">
      <w:pPr>
        <w:pStyle w:val="BodyText"/>
        <w:spacing w:before="6"/>
      </w:pPr>
    </w:p>
    <w:p w14:paraId="3541E5FB" w14:textId="77777777" w:rsidR="00E2666D" w:rsidRDefault="00E2666D" w:rsidP="00E2666D">
      <w:pPr>
        <w:pStyle w:val="BodyText"/>
        <w:spacing w:before="6"/>
      </w:pPr>
      <w:r>
        <w:t xml:space="preserve">Doors will be locked at 7:50 a.m. </w:t>
      </w:r>
    </w:p>
    <w:p w14:paraId="3C20A567" w14:textId="77777777" w:rsidR="00E2666D" w:rsidRDefault="00E2666D" w:rsidP="00E2666D">
      <w:pPr>
        <w:pStyle w:val="BodyText"/>
        <w:spacing w:before="6"/>
        <w:rPr>
          <w:sz w:val="23"/>
        </w:rPr>
      </w:pPr>
    </w:p>
    <w:p w14:paraId="4B762461" w14:textId="77777777" w:rsidR="00E2666D" w:rsidRDefault="00E2666D" w:rsidP="00E2666D">
      <w:pPr>
        <w:pStyle w:val="Heading3"/>
        <w:ind w:left="0" w:right="0"/>
        <w:jc w:val="left"/>
      </w:pPr>
      <w:bookmarkStart w:id="8" w:name="_Toc45577990"/>
      <w:r w:rsidRPr="00F66800">
        <w:t>Drop-Off/Pick-Up Procedures</w:t>
      </w:r>
      <w:bookmarkEnd w:id="8"/>
    </w:p>
    <w:p w14:paraId="0E5E6D6A" w14:textId="77777777" w:rsidR="00E2666D" w:rsidRPr="00F66800" w:rsidRDefault="00E2666D" w:rsidP="00E2666D">
      <w:pPr>
        <w:pStyle w:val="BodyText"/>
        <w:ind w:right="133"/>
      </w:pPr>
      <w:r w:rsidRPr="00F66800">
        <w:t xml:space="preserve">Students will be dropped off and picked up from school </w:t>
      </w:r>
      <w:r w:rsidRPr="00F66800">
        <w:rPr>
          <w:b/>
        </w:rPr>
        <w:t xml:space="preserve">without parents getting out of the </w:t>
      </w:r>
      <w:r>
        <w:rPr>
          <w:b/>
        </w:rPr>
        <w:t>car.</w:t>
      </w:r>
    </w:p>
    <w:p w14:paraId="57983C9F" w14:textId="77777777" w:rsidR="00E2666D" w:rsidRPr="00F66800" w:rsidRDefault="00E2666D" w:rsidP="00E2666D">
      <w:pPr>
        <w:pStyle w:val="BodyText"/>
        <w:spacing w:before="11"/>
        <w:rPr>
          <w:sz w:val="23"/>
        </w:rPr>
      </w:pPr>
    </w:p>
    <w:p w14:paraId="065A73AF" w14:textId="77777777" w:rsidR="00E2666D" w:rsidRDefault="00E2666D" w:rsidP="00E2666D">
      <w:pPr>
        <w:pStyle w:val="BodyText"/>
        <w:spacing w:before="1"/>
      </w:pPr>
      <w:r>
        <w:t>When dropping off students, parents will wait for a staff member to inform them that their student is clear to enter before leaving the pick-up area.  Students will remain in their vehicle until told by a staff member to enter the building.</w:t>
      </w:r>
    </w:p>
    <w:p w14:paraId="5714C4D5" w14:textId="77777777" w:rsidR="00E2666D" w:rsidRDefault="00E2666D" w:rsidP="00E2666D">
      <w:pPr>
        <w:pStyle w:val="BodyText"/>
        <w:spacing w:before="1"/>
      </w:pPr>
    </w:p>
    <w:p w14:paraId="52D00B6D" w14:textId="77777777" w:rsidR="00E2666D" w:rsidRDefault="00E2666D" w:rsidP="00E2666D">
      <w:pPr>
        <w:pStyle w:val="BodyText"/>
        <w:spacing w:before="1"/>
      </w:pPr>
      <w:r>
        <w:t xml:space="preserve">During dismissal, elementary and middle school students will remain in their classes until called by a staff member and will exit the front of the school.  High school students will exit from the hallway by the library.  </w:t>
      </w:r>
    </w:p>
    <w:p w14:paraId="12532B98" w14:textId="77777777" w:rsidR="00E2666D" w:rsidRPr="00F66800" w:rsidRDefault="00E2666D" w:rsidP="00E2666D">
      <w:pPr>
        <w:pStyle w:val="BodyText"/>
        <w:spacing w:before="1"/>
      </w:pPr>
    </w:p>
    <w:p w14:paraId="1BBC1547" w14:textId="77777777" w:rsidR="00E2666D" w:rsidRPr="00D41333" w:rsidRDefault="00E2666D" w:rsidP="00E2666D">
      <w:pPr>
        <w:ind w:right="148"/>
        <w:rPr>
          <w:b/>
          <w:sz w:val="24"/>
        </w:rPr>
      </w:pPr>
      <w:r>
        <w:rPr>
          <w:b/>
          <w:sz w:val="24"/>
        </w:rPr>
        <w:t xml:space="preserve">Parents signing students in and out are required to wear a face mask. </w:t>
      </w:r>
      <w:r>
        <w:rPr>
          <w:rFonts w:ascii="Tahoma"/>
          <w:color w:val="212121"/>
          <w:sz w:val="24"/>
        </w:rPr>
        <w:t>Only one parent will be allowed into the school waiting area at a time.</w:t>
      </w:r>
    </w:p>
    <w:p w14:paraId="1988FAF8" w14:textId="77777777" w:rsidR="00E2666D" w:rsidRDefault="00E2666D" w:rsidP="00E2666D">
      <w:pPr>
        <w:pStyle w:val="BodyText"/>
        <w:spacing w:before="10"/>
        <w:rPr>
          <w:sz w:val="21"/>
        </w:rPr>
      </w:pPr>
    </w:p>
    <w:p w14:paraId="3710BC15" w14:textId="77777777" w:rsidR="00E2666D" w:rsidRDefault="00E2666D" w:rsidP="00E2666D">
      <w:pPr>
        <w:pStyle w:val="Heading3"/>
        <w:ind w:left="0" w:right="0"/>
        <w:jc w:val="left"/>
      </w:pPr>
      <w:bookmarkStart w:id="9" w:name="_Toc45577992"/>
      <w:r>
        <w:t>Classroom Layout</w:t>
      </w:r>
      <w:bookmarkEnd w:id="9"/>
    </w:p>
    <w:p w14:paraId="180C501E" w14:textId="25AF0FD6" w:rsidR="00E2666D" w:rsidRDefault="00E2666D" w:rsidP="00E2666D">
      <w:pPr>
        <w:pStyle w:val="BodyText"/>
        <w:ind w:right="348"/>
      </w:pPr>
      <w:r>
        <w:t xml:space="preserve">All classrooms will physically distance desks and tables </w:t>
      </w:r>
      <w:r w:rsidR="00C81093">
        <w:t>3</w:t>
      </w:r>
      <w:r>
        <w:t xml:space="preserve"> feet apart and will have desks and tables faced in the same direction</w:t>
      </w:r>
      <w:r w:rsidR="00C81093">
        <w:t>, whenever possible</w:t>
      </w:r>
      <w:r>
        <w:t>.</w:t>
      </w:r>
    </w:p>
    <w:p w14:paraId="2B6A4440" w14:textId="77777777" w:rsidR="00E2666D" w:rsidRDefault="00E2666D" w:rsidP="00E2666D">
      <w:pPr>
        <w:pStyle w:val="BodyText"/>
      </w:pPr>
    </w:p>
    <w:p w14:paraId="26C90B51" w14:textId="77777777" w:rsidR="00E2666D" w:rsidRDefault="00E2666D" w:rsidP="00E2666D">
      <w:pPr>
        <w:pStyle w:val="Heading3"/>
        <w:ind w:left="0" w:right="0"/>
        <w:jc w:val="left"/>
      </w:pPr>
      <w:bookmarkStart w:id="10" w:name="_Toc45577993"/>
      <w:r>
        <w:t>Hallways</w:t>
      </w:r>
      <w:bookmarkEnd w:id="10"/>
    </w:p>
    <w:p w14:paraId="09C3E185" w14:textId="77777777" w:rsidR="00E2666D" w:rsidRDefault="00E2666D" w:rsidP="00E2666D">
      <w:pPr>
        <w:pStyle w:val="BodyText"/>
      </w:pPr>
      <w:r>
        <w:t xml:space="preserve">Hallways will be marked with floor decals to direct students to stay on one side of the hallway for each direction of travel. </w:t>
      </w:r>
    </w:p>
    <w:p w14:paraId="7E4D05A3" w14:textId="47FF433B" w:rsidR="00E2666D" w:rsidRDefault="00E2666D" w:rsidP="00E2666D">
      <w:pPr>
        <w:pStyle w:val="BodyText"/>
        <w:spacing w:before="11"/>
        <w:outlineLvl w:val="2"/>
        <w:rPr>
          <w:b/>
          <w:bCs/>
        </w:rPr>
      </w:pPr>
    </w:p>
    <w:p w14:paraId="26C31B02" w14:textId="25EFD6C6" w:rsidR="00C81093" w:rsidRDefault="00C81093" w:rsidP="00E2666D">
      <w:pPr>
        <w:pStyle w:val="BodyText"/>
        <w:spacing w:before="11"/>
        <w:outlineLvl w:val="2"/>
        <w:rPr>
          <w:b/>
          <w:bCs/>
        </w:rPr>
      </w:pPr>
    </w:p>
    <w:p w14:paraId="7D0F227F" w14:textId="77777777" w:rsidR="00C81093" w:rsidRDefault="00C81093" w:rsidP="00E2666D">
      <w:pPr>
        <w:pStyle w:val="BodyText"/>
        <w:spacing w:before="11"/>
        <w:outlineLvl w:val="2"/>
        <w:rPr>
          <w:sz w:val="23"/>
        </w:rPr>
      </w:pPr>
    </w:p>
    <w:p w14:paraId="6BDE2CBB" w14:textId="77777777" w:rsidR="00E2666D" w:rsidRDefault="00E2666D" w:rsidP="00E2666D">
      <w:pPr>
        <w:pStyle w:val="Heading3"/>
        <w:ind w:left="0" w:right="0"/>
        <w:jc w:val="left"/>
      </w:pPr>
      <w:bookmarkStart w:id="11" w:name="_Toc45577995"/>
      <w:r>
        <w:lastRenderedPageBreak/>
        <w:t xml:space="preserve">Cafeterias </w:t>
      </w:r>
      <w:bookmarkEnd w:id="11"/>
    </w:p>
    <w:p w14:paraId="4566FF24" w14:textId="4D78DA0F" w:rsidR="00E2666D" w:rsidRDefault="00E2666D" w:rsidP="00E2666D">
      <w:pPr>
        <w:pStyle w:val="BodyText"/>
        <w:ind w:right="214"/>
      </w:pPr>
      <w:r>
        <w:t xml:space="preserve">Schools will use the cafeteria during lunch while maintaining social distancing. Masks can be taken off while </w:t>
      </w:r>
      <w:proofErr w:type="gramStart"/>
      <w:r>
        <w:t>eating, but</w:t>
      </w:r>
      <w:proofErr w:type="gramEnd"/>
      <w:r>
        <w:t xml:space="preserve"> </w:t>
      </w:r>
      <w:r w:rsidR="00C81093">
        <w:t>should</w:t>
      </w:r>
      <w:r>
        <w:t xml:space="preserve"> be put back on once the student has finished eating. Students will be prohibited from sharing lunch items with each other.</w:t>
      </w:r>
    </w:p>
    <w:p w14:paraId="1B56CFA3" w14:textId="77777777" w:rsidR="00E2666D" w:rsidRDefault="00E2666D" w:rsidP="00E2666D">
      <w:pPr>
        <w:pStyle w:val="BodyText"/>
      </w:pPr>
    </w:p>
    <w:p w14:paraId="6C686599" w14:textId="77777777" w:rsidR="00E2666D" w:rsidRDefault="00E2666D" w:rsidP="00E2666D">
      <w:pPr>
        <w:pStyle w:val="BodyText"/>
      </w:pPr>
      <w:r>
        <w:t>When eating in the cafeteria increased safety measures will include the following:</w:t>
      </w:r>
    </w:p>
    <w:p w14:paraId="7C0E800F" w14:textId="77777777" w:rsidR="00E2666D" w:rsidRDefault="00E2666D" w:rsidP="00E2666D">
      <w:pPr>
        <w:pStyle w:val="BodyText"/>
        <w:rPr>
          <w:sz w:val="29"/>
        </w:rPr>
      </w:pPr>
    </w:p>
    <w:p w14:paraId="5353CBCA" w14:textId="77777777" w:rsidR="00E2666D" w:rsidRDefault="00E2666D" w:rsidP="00E2666D">
      <w:pPr>
        <w:pStyle w:val="ListParagraph"/>
        <w:numPr>
          <w:ilvl w:val="1"/>
          <w:numId w:val="3"/>
        </w:numPr>
        <w:tabs>
          <w:tab w:val="left" w:pos="820"/>
          <w:tab w:val="left" w:pos="821"/>
        </w:tabs>
        <w:ind w:left="720"/>
        <w:rPr>
          <w:sz w:val="24"/>
        </w:rPr>
      </w:pPr>
      <w:r>
        <w:rPr>
          <w:sz w:val="24"/>
        </w:rPr>
        <w:t>Marking areas/tables indicating where students may</w:t>
      </w:r>
      <w:r>
        <w:rPr>
          <w:spacing w:val="-17"/>
          <w:sz w:val="24"/>
        </w:rPr>
        <w:t xml:space="preserve"> </w:t>
      </w:r>
      <w:r>
        <w:rPr>
          <w:sz w:val="24"/>
        </w:rPr>
        <w:t>sit.</w:t>
      </w:r>
    </w:p>
    <w:p w14:paraId="50BDE677" w14:textId="7872E625" w:rsidR="00E2666D" w:rsidRDefault="00E2666D" w:rsidP="00E2666D">
      <w:pPr>
        <w:pStyle w:val="ListParagraph"/>
        <w:numPr>
          <w:ilvl w:val="1"/>
          <w:numId w:val="3"/>
        </w:numPr>
        <w:tabs>
          <w:tab w:val="left" w:pos="820"/>
          <w:tab w:val="left" w:pos="821"/>
        </w:tabs>
        <w:spacing w:before="31" w:line="274" w:lineRule="exact"/>
        <w:ind w:left="720" w:right="701"/>
        <w:rPr>
          <w:sz w:val="24"/>
        </w:rPr>
      </w:pPr>
      <w:r>
        <w:rPr>
          <w:sz w:val="24"/>
        </w:rPr>
        <w:t xml:space="preserve">Assign students to a specific seat with a minimum of </w:t>
      </w:r>
      <w:r w:rsidR="00C81093">
        <w:rPr>
          <w:sz w:val="24"/>
        </w:rPr>
        <w:t>3</w:t>
      </w:r>
      <w:r>
        <w:rPr>
          <w:sz w:val="24"/>
        </w:rPr>
        <w:t xml:space="preserve"> feet between</w:t>
      </w:r>
      <w:r>
        <w:rPr>
          <w:spacing w:val="-24"/>
          <w:sz w:val="24"/>
        </w:rPr>
        <w:t xml:space="preserve"> </w:t>
      </w:r>
      <w:r>
        <w:rPr>
          <w:sz w:val="24"/>
        </w:rPr>
        <w:t>marked seats</w:t>
      </w:r>
      <w:r w:rsidR="00C81093">
        <w:rPr>
          <w:sz w:val="24"/>
        </w:rPr>
        <w:t>, whenever possible</w:t>
      </w:r>
      <w:r>
        <w:rPr>
          <w:sz w:val="24"/>
        </w:rPr>
        <w:t>.</w:t>
      </w:r>
    </w:p>
    <w:p w14:paraId="203F3428" w14:textId="77777777" w:rsidR="00E2666D" w:rsidRDefault="00E2666D" w:rsidP="00E2666D">
      <w:pPr>
        <w:pStyle w:val="ListParagraph"/>
        <w:numPr>
          <w:ilvl w:val="1"/>
          <w:numId w:val="3"/>
        </w:numPr>
        <w:tabs>
          <w:tab w:val="left" w:pos="820"/>
          <w:tab w:val="left" w:pos="821"/>
        </w:tabs>
        <w:spacing w:before="53"/>
        <w:ind w:left="720"/>
        <w:rPr>
          <w:sz w:val="24"/>
        </w:rPr>
      </w:pPr>
      <w:r>
        <w:rPr>
          <w:sz w:val="24"/>
        </w:rPr>
        <w:t>Limit cafeteria seating to the number of assigned</w:t>
      </w:r>
      <w:r>
        <w:rPr>
          <w:spacing w:val="-20"/>
          <w:sz w:val="24"/>
        </w:rPr>
        <w:t xml:space="preserve"> </w:t>
      </w:r>
      <w:r>
        <w:rPr>
          <w:sz w:val="24"/>
        </w:rPr>
        <w:t>seats.</w:t>
      </w:r>
    </w:p>
    <w:p w14:paraId="33C09C9A" w14:textId="77777777" w:rsidR="00E2666D" w:rsidRPr="002F6B2E" w:rsidRDefault="00E2666D" w:rsidP="00E2666D">
      <w:pPr>
        <w:pStyle w:val="ListParagraph"/>
        <w:numPr>
          <w:ilvl w:val="1"/>
          <w:numId w:val="3"/>
        </w:numPr>
        <w:tabs>
          <w:tab w:val="left" w:pos="820"/>
          <w:tab w:val="left" w:pos="821"/>
        </w:tabs>
        <w:spacing w:before="53"/>
        <w:ind w:left="720"/>
        <w:rPr>
          <w:sz w:val="24"/>
        </w:rPr>
      </w:pPr>
      <w:r w:rsidRPr="002F6B2E">
        <w:rPr>
          <w:sz w:val="24"/>
        </w:rPr>
        <w:t>Markings will be placed on the floor to indicate where students should stand to maintain social</w:t>
      </w:r>
      <w:r w:rsidRPr="002F6B2E">
        <w:rPr>
          <w:spacing w:val="-7"/>
          <w:sz w:val="24"/>
        </w:rPr>
        <w:t xml:space="preserve"> </w:t>
      </w:r>
      <w:r w:rsidRPr="002F6B2E">
        <w:rPr>
          <w:sz w:val="24"/>
        </w:rPr>
        <w:t>distancing.</w:t>
      </w:r>
    </w:p>
    <w:p w14:paraId="7F449104" w14:textId="77777777" w:rsidR="00E2666D" w:rsidRDefault="00E2666D" w:rsidP="00E2666D">
      <w:pPr>
        <w:pStyle w:val="ListParagraph"/>
        <w:numPr>
          <w:ilvl w:val="1"/>
          <w:numId w:val="3"/>
        </w:numPr>
        <w:tabs>
          <w:tab w:val="left" w:pos="820"/>
          <w:tab w:val="left" w:pos="821"/>
        </w:tabs>
        <w:spacing w:before="60"/>
        <w:ind w:left="720"/>
        <w:rPr>
          <w:sz w:val="24"/>
        </w:rPr>
      </w:pPr>
      <w:r>
        <w:rPr>
          <w:sz w:val="24"/>
        </w:rPr>
        <w:t>Prohibit students from sharing lunch items with one</w:t>
      </w:r>
      <w:r>
        <w:rPr>
          <w:spacing w:val="-23"/>
          <w:sz w:val="24"/>
        </w:rPr>
        <w:t xml:space="preserve"> </w:t>
      </w:r>
      <w:r>
        <w:rPr>
          <w:sz w:val="24"/>
        </w:rPr>
        <w:t>another.</w:t>
      </w:r>
    </w:p>
    <w:p w14:paraId="047C34D4" w14:textId="77777777" w:rsidR="00E2666D" w:rsidRDefault="00E2666D" w:rsidP="00E2666D">
      <w:pPr>
        <w:tabs>
          <w:tab w:val="left" w:pos="820"/>
          <w:tab w:val="left" w:pos="821"/>
        </w:tabs>
        <w:spacing w:before="22"/>
        <w:rPr>
          <w:color w:val="000000" w:themeColor="text1"/>
          <w:sz w:val="24"/>
        </w:rPr>
      </w:pPr>
    </w:p>
    <w:p w14:paraId="2C034B8F" w14:textId="77777777" w:rsidR="00E2666D" w:rsidRDefault="00E2666D" w:rsidP="00E2666D">
      <w:pPr>
        <w:pStyle w:val="Heading3"/>
        <w:spacing w:before="214"/>
        <w:ind w:left="0"/>
        <w:jc w:val="left"/>
      </w:pPr>
      <w:bookmarkStart w:id="12" w:name="_Toc45578000"/>
      <w:r>
        <w:t>Hand Washing</w:t>
      </w:r>
      <w:bookmarkEnd w:id="12"/>
      <w:r>
        <w:t xml:space="preserve"> and Hand Sanitizing</w:t>
      </w:r>
    </w:p>
    <w:p w14:paraId="15767CAD" w14:textId="77777777" w:rsidR="00E2666D" w:rsidRDefault="00E2666D" w:rsidP="00E2666D">
      <w:pPr>
        <w:pStyle w:val="BodyText"/>
        <w:ind w:right="201"/>
      </w:pPr>
      <w:r>
        <w:t>All students and staff will wash their hands with soap and water for at least 20 seconds, or use hand sanitizer with at least 60% alcohol at the following times:</w:t>
      </w:r>
    </w:p>
    <w:p w14:paraId="7D99B683" w14:textId="77777777" w:rsidR="00E2666D" w:rsidRDefault="00E2666D" w:rsidP="00E2666D">
      <w:pPr>
        <w:pStyle w:val="BodyText"/>
        <w:rPr>
          <w:sz w:val="29"/>
        </w:rPr>
      </w:pPr>
    </w:p>
    <w:p w14:paraId="0CFBAC3D" w14:textId="77777777" w:rsidR="00E2666D" w:rsidRDefault="00E2666D" w:rsidP="00E2666D">
      <w:pPr>
        <w:pStyle w:val="ListParagraph"/>
        <w:numPr>
          <w:ilvl w:val="1"/>
          <w:numId w:val="3"/>
        </w:numPr>
        <w:tabs>
          <w:tab w:val="left" w:pos="820"/>
          <w:tab w:val="left" w:pos="821"/>
        </w:tabs>
        <w:rPr>
          <w:sz w:val="24"/>
        </w:rPr>
      </w:pPr>
      <w:r>
        <w:rPr>
          <w:sz w:val="24"/>
        </w:rPr>
        <w:t>upon arrival at school (use hand sanitizer at the front),</w:t>
      </w:r>
    </w:p>
    <w:p w14:paraId="2E0B6253" w14:textId="77777777" w:rsidR="00E2666D" w:rsidRDefault="00E2666D" w:rsidP="00E2666D">
      <w:pPr>
        <w:pStyle w:val="ListParagraph"/>
        <w:numPr>
          <w:ilvl w:val="1"/>
          <w:numId w:val="3"/>
        </w:numPr>
        <w:tabs>
          <w:tab w:val="left" w:pos="820"/>
          <w:tab w:val="left" w:pos="821"/>
        </w:tabs>
        <w:rPr>
          <w:sz w:val="24"/>
        </w:rPr>
      </w:pPr>
      <w:r>
        <w:rPr>
          <w:sz w:val="24"/>
        </w:rPr>
        <w:t>upon entering and exiting the classroom,</w:t>
      </w:r>
    </w:p>
    <w:p w14:paraId="05C7CC8B" w14:textId="77777777" w:rsidR="00E2666D" w:rsidRDefault="00E2666D" w:rsidP="00E2666D">
      <w:pPr>
        <w:pStyle w:val="ListParagraph"/>
        <w:numPr>
          <w:ilvl w:val="1"/>
          <w:numId w:val="3"/>
        </w:numPr>
        <w:tabs>
          <w:tab w:val="left" w:pos="820"/>
          <w:tab w:val="left" w:pos="821"/>
        </w:tabs>
        <w:spacing w:before="24"/>
        <w:rPr>
          <w:sz w:val="24"/>
        </w:rPr>
      </w:pPr>
      <w:r>
        <w:rPr>
          <w:sz w:val="24"/>
        </w:rPr>
        <w:t>before and after</w:t>
      </w:r>
      <w:r>
        <w:rPr>
          <w:spacing w:val="-9"/>
          <w:sz w:val="24"/>
        </w:rPr>
        <w:t xml:space="preserve"> </w:t>
      </w:r>
      <w:r>
        <w:rPr>
          <w:sz w:val="24"/>
        </w:rPr>
        <w:t>lunch,</w:t>
      </w:r>
    </w:p>
    <w:p w14:paraId="5CFEA16C" w14:textId="77777777" w:rsidR="00E2666D" w:rsidRDefault="00E2666D" w:rsidP="00E2666D">
      <w:pPr>
        <w:pStyle w:val="ListParagraph"/>
        <w:numPr>
          <w:ilvl w:val="1"/>
          <w:numId w:val="3"/>
        </w:numPr>
        <w:tabs>
          <w:tab w:val="left" w:pos="820"/>
          <w:tab w:val="left" w:pos="821"/>
        </w:tabs>
        <w:spacing w:before="22"/>
        <w:rPr>
          <w:sz w:val="24"/>
        </w:rPr>
      </w:pPr>
      <w:r>
        <w:rPr>
          <w:sz w:val="24"/>
        </w:rPr>
        <w:t>prior to leaving school for</w:t>
      </w:r>
      <w:r>
        <w:rPr>
          <w:spacing w:val="-9"/>
          <w:sz w:val="24"/>
        </w:rPr>
        <w:t xml:space="preserve"> </w:t>
      </w:r>
      <w:r>
        <w:rPr>
          <w:sz w:val="24"/>
        </w:rPr>
        <w:t>home, and</w:t>
      </w:r>
    </w:p>
    <w:p w14:paraId="2F839D87" w14:textId="77777777" w:rsidR="00E2666D" w:rsidRDefault="00E2666D" w:rsidP="00E2666D">
      <w:pPr>
        <w:pStyle w:val="ListParagraph"/>
        <w:numPr>
          <w:ilvl w:val="1"/>
          <w:numId w:val="3"/>
        </w:numPr>
        <w:tabs>
          <w:tab w:val="left" w:pos="820"/>
          <w:tab w:val="left" w:pos="821"/>
        </w:tabs>
        <w:spacing w:before="25"/>
        <w:rPr>
          <w:sz w:val="24"/>
        </w:rPr>
      </w:pPr>
      <w:r>
        <w:rPr>
          <w:sz w:val="24"/>
        </w:rPr>
        <w:t>after sneezing, coughing, or blowing nose</w:t>
      </w:r>
    </w:p>
    <w:p w14:paraId="673F1018" w14:textId="77777777" w:rsidR="00E2666D" w:rsidRDefault="00E2666D" w:rsidP="00E2666D">
      <w:pPr>
        <w:tabs>
          <w:tab w:val="left" w:pos="820"/>
          <w:tab w:val="left" w:pos="821"/>
        </w:tabs>
        <w:spacing w:before="25"/>
        <w:rPr>
          <w:sz w:val="24"/>
        </w:rPr>
      </w:pPr>
    </w:p>
    <w:p w14:paraId="79595091" w14:textId="77777777" w:rsidR="00E2666D" w:rsidRDefault="00E2666D" w:rsidP="00E2666D">
      <w:pPr>
        <w:tabs>
          <w:tab w:val="left" w:pos="820"/>
          <w:tab w:val="left" w:pos="821"/>
        </w:tabs>
        <w:spacing w:before="25"/>
        <w:rPr>
          <w:color w:val="000000" w:themeColor="text1"/>
          <w:sz w:val="24"/>
        </w:rPr>
      </w:pPr>
      <w:r>
        <w:rPr>
          <w:sz w:val="24"/>
        </w:rPr>
        <w:t xml:space="preserve">Students will be encouraged to wash hands throughout the day.  </w:t>
      </w:r>
      <w:r>
        <w:rPr>
          <w:color w:val="000000" w:themeColor="text1"/>
          <w:sz w:val="24"/>
        </w:rPr>
        <w:t>Hand sanitizer will be available at all entrances and in every classroom.</w:t>
      </w:r>
    </w:p>
    <w:p w14:paraId="7274C16F" w14:textId="77777777" w:rsidR="00E2666D" w:rsidRDefault="00E2666D" w:rsidP="00E2666D">
      <w:pPr>
        <w:tabs>
          <w:tab w:val="left" w:pos="820"/>
          <w:tab w:val="left" w:pos="821"/>
        </w:tabs>
        <w:spacing w:before="22"/>
        <w:rPr>
          <w:sz w:val="24"/>
        </w:rPr>
      </w:pPr>
    </w:p>
    <w:p w14:paraId="042DBBC9" w14:textId="77777777" w:rsidR="00E2666D" w:rsidRDefault="00E2666D" w:rsidP="00E2666D">
      <w:pPr>
        <w:tabs>
          <w:tab w:val="left" w:pos="820"/>
          <w:tab w:val="left" w:pos="821"/>
        </w:tabs>
        <w:spacing w:before="22"/>
        <w:rPr>
          <w:sz w:val="24"/>
        </w:rPr>
      </w:pPr>
      <w:r>
        <w:rPr>
          <w:sz w:val="24"/>
        </w:rPr>
        <w:t>On the first day a student attends school on campus, campuses will provide instruction to students on appropriate handwashing and hygiene practices.</w:t>
      </w:r>
    </w:p>
    <w:p w14:paraId="6989B641" w14:textId="77777777" w:rsidR="00E2666D" w:rsidRDefault="00E2666D" w:rsidP="00E2666D">
      <w:pPr>
        <w:pStyle w:val="Heading3"/>
        <w:spacing w:before="243"/>
        <w:ind w:left="0"/>
        <w:jc w:val="left"/>
      </w:pPr>
      <w:bookmarkStart w:id="13" w:name="_Toc45578001"/>
      <w:r>
        <w:t>Student Belongings/Materials</w:t>
      </w:r>
      <w:bookmarkEnd w:id="13"/>
    </w:p>
    <w:p w14:paraId="6321CA35" w14:textId="77777777" w:rsidR="00E2666D" w:rsidRPr="00B16AA6" w:rsidRDefault="00E2666D" w:rsidP="00E2666D">
      <w:pPr>
        <w:pStyle w:val="BodyText"/>
        <w:ind w:right="280"/>
      </w:pPr>
      <w:r>
        <w:t>Sharing of technology devices, school supplies and belongings among students will not be allowed.</w:t>
      </w:r>
    </w:p>
    <w:p w14:paraId="225730FE" w14:textId="77777777" w:rsidR="00E2666D" w:rsidRDefault="00E2666D" w:rsidP="00E2666D">
      <w:pPr>
        <w:pStyle w:val="Heading3"/>
        <w:ind w:left="10"/>
        <w:jc w:val="left"/>
      </w:pPr>
    </w:p>
    <w:p w14:paraId="05FF3CAB" w14:textId="77777777" w:rsidR="00E2666D" w:rsidRDefault="00E2666D" w:rsidP="00E2666D">
      <w:pPr>
        <w:pStyle w:val="Heading3"/>
        <w:ind w:left="10"/>
        <w:jc w:val="left"/>
      </w:pPr>
      <w:bookmarkStart w:id="14" w:name="_Toc45578002"/>
      <w:r>
        <w:t>Trips and Activities</w:t>
      </w:r>
      <w:bookmarkEnd w:id="14"/>
    </w:p>
    <w:p w14:paraId="2BC72F09" w14:textId="73135113" w:rsidR="00E2666D" w:rsidRDefault="00E2666D" w:rsidP="00E2666D">
      <w:pPr>
        <w:pStyle w:val="BodyText"/>
        <w:ind w:right="509"/>
      </w:pPr>
      <w:r>
        <w:t>Field trips will be handled on a case</w:t>
      </w:r>
      <w:r w:rsidR="00BD7966">
        <w:t>-</w:t>
      </w:r>
      <w:r>
        <w:t>by</w:t>
      </w:r>
      <w:r w:rsidR="00BD7966">
        <w:t>-</w:t>
      </w:r>
      <w:r>
        <w:t>case basis. Teachers may use virtual learning opportunities (such as virtual tours of museums) to enhance students’ educational experiences.</w:t>
      </w:r>
    </w:p>
    <w:p w14:paraId="1364279E" w14:textId="2ED3DFEF" w:rsidR="00E2666D" w:rsidRDefault="00E2666D" w:rsidP="00E2666D">
      <w:pPr>
        <w:pStyle w:val="BodyText"/>
      </w:pPr>
    </w:p>
    <w:p w14:paraId="11429098" w14:textId="77777777" w:rsidR="00C81093" w:rsidRDefault="00C81093" w:rsidP="00E2666D">
      <w:pPr>
        <w:pStyle w:val="BodyText"/>
      </w:pPr>
    </w:p>
    <w:p w14:paraId="0450867C" w14:textId="77777777" w:rsidR="00E2666D" w:rsidRPr="00A776DB" w:rsidRDefault="00E2666D" w:rsidP="00E2666D">
      <w:pPr>
        <w:pStyle w:val="BodyText"/>
        <w:spacing w:line="261" w:lineRule="auto"/>
        <w:ind w:right="147"/>
        <w:outlineLvl w:val="2"/>
        <w:rPr>
          <w:b/>
          <w:bCs/>
        </w:rPr>
      </w:pPr>
      <w:bookmarkStart w:id="15" w:name="_Toc45578006"/>
      <w:r w:rsidRPr="00A776DB">
        <w:rPr>
          <w:b/>
          <w:bCs/>
        </w:rPr>
        <w:lastRenderedPageBreak/>
        <w:t>Water Fountains</w:t>
      </w:r>
      <w:bookmarkEnd w:id="15"/>
      <w:r>
        <w:rPr>
          <w:b/>
          <w:bCs/>
        </w:rPr>
        <w:t xml:space="preserve"> and Water Bottles</w:t>
      </w:r>
    </w:p>
    <w:p w14:paraId="2043EB5C" w14:textId="7A1D1150" w:rsidR="00E2666D" w:rsidRDefault="00E2666D" w:rsidP="00E2666D">
      <w:pPr>
        <w:pStyle w:val="BodyText"/>
        <w:spacing w:line="261" w:lineRule="auto"/>
        <w:ind w:right="147"/>
      </w:pPr>
      <w:r>
        <w:t>Water fountains will not be used for the 202</w:t>
      </w:r>
      <w:r w:rsidR="00C81093">
        <w:t>1</w:t>
      </w:r>
      <w:r>
        <w:t>-202</w:t>
      </w:r>
      <w:r w:rsidR="00C81093">
        <w:t>2</w:t>
      </w:r>
      <w:r>
        <w:t xml:space="preserve"> school year.  Instead, water bottle refill stations will be used to prevent the possible spread of COVID-19 through contact with water fountain spigots.</w:t>
      </w:r>
    </w:p>
    <w:p w14:paraId="68A8F79E" w14:textId="77777777" w:rsidR="00E2666D" w:rsidRDefault="00E2666D" w:rsidP="00E2666D">
      <w:pPr>
        <w:pStyle w:val="BodyText"/>
        <w:spacing w:line="261" w:lineRule="auto"/>
        <w:ind w:right="147"/>
      </w:pPr>
    </w:p>
    <w:p w14:paraId="35306860" w14:textId="77777777" w:rsidR="00E2666D" w:rsidRPr="00454CC0" w:rsidRDefault="00E2666D" w:rsidP="00E2666D">
      <w:pPr>
        <w:pStyle w:val="BodyText"/>
        <w:spacing w:line="261" w:lineRule="auto"/>
        <w:ind w:right="147"/>
        <w:rPr>
          <w:b/>
          <w:bCs/>
        </w:rPr>
      </w:pPr>
      <w:r>
        <w:t xml:space="preserve">Students are strongly encouraged to bring their own water bottle to school for use throughout the day. </w:t>
      </w:r>
    </w:p>
    <w:p w14:paraId="1D210E02" w14:textId="77777777" w:rsidR="00E2666D" w:rsidRDefault="00E2666D" w:rsidP="00E2666D">
      <w:pPr>
        <w:pStyle w:val="BodyText"/>
        <w:ind w:right="242"/>
      </w:pPr>
    </w:p>
    <w:p w14:paraId="1823221E" w14:textId="77777777" w:rsidR="00E2666D" w:rsidRDefault="00E2666D" w:rsidP="00E2666D"/>
    <w:p w14:paraId="16E0A601" w14:textId="77777777" w:rsidR="00095923" w:rsidRDefault="00095923"/>
    <w:sectPr w:rsidR="00095923" w:rsidSect="00745E97">
      <w:headerReference w:type="even" r:id="rId9"/>
      <w:headerReference w:type="default" r:id="rId10"/>
      <w:footerReference w:type="even" r:id="rId11"/>
      <w:footerReference w:type="default" r:id="rId12"/>
      <w:pgSz w:w="12240" w:h="15840"/>
      <w:pgMar w:top="1440" w:right="1440" w:bottom="1440" w:left="1440" w:header="720" w:footer="720" w:gutter="0"/>
      <w:pgBorders w:offsetFrom="page">
        <w:top w:val="thinThickSmallGap" w:sz="24" w:space="24" w:color="1F3864" w:themeColor="accent5" w:themeShade="80"/>
        <w:left w:val="thinThickSmallGap" w:sz="24" w:space="24" w:color="1F3864" w:themeColor="accent5" w:themeShade="80"/>
        <w:bottom w:val="thickThinSmallGap" w:sz="24" w:space="24" w:color="1F3864" w:themeColor="accent5" w:themeShade="80"/>
        <w:right w:val="thickThinSmallGap" w:sz="24" w:space="24" w:color="1F3864" w:themeColor="accent5" w:themeShade="8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2D019" w14:textId="77777777" w:rsidR="00EB30D7" w:rsidRDefault="00EB30D7">
      <w:r>
        <w:separator/>
      </w:r>
    </w:p>
  </w:endnote>
  <w:endnote w:type="continuationSeparator" w:id="0">
    <w:p w14:paraId="439537D0" w14:textId="77777777" w:rsidR="00EB30D7" w:rsidRDefault="00EB3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BoldItalicMT">
    <w:altName w:val="Arial"/>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7629291"/>
      <w:docPartObj>
        <w:docPartGallery w:val="Page Numbers (Bottom of Page)"/>
        <w:docPartUnique/>
      </w:docPartObj>
    </w:sdtPr>
    <w:sdtEndPr>
      <w:rPr>
        <w:rStyle w:val="PageNumber"/>
      </w:rPr>
    </w:sdtEndPr>
    <w:sdtContent>
      <w:p w14:paraId="189F0F0A" w14:textId="77777777" w:rsidR="001D17C2" w:rsidRDefault="00260FB0" w:rsidP="006E27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10C2E2" w14:textId="77777777" w:rsidR="001D17C2" w:rsidRDefault="00FE0FA5" w:rsidP="00D413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4269052"/>
      <w:docPartObj>
        <w:docPartGallery w:val="Page Numbers (Bottom of Page)"/>
        <w:docPartUnique/>
      </w:docPartObj>
    </w:sdtPr>
    <w:sdtEndPr>
      <w:rPr>
        <w:rStyle w:val="PageNumber"/>
      </w:rPr>
    </w:sdtEndPr>
    <w:sdtContent>
      <w:p w14:paraId="430C7ADF" w14:textId="77777777" w:rsidR="001D17C2" w:rsidRDefault="00260FB0" w:rsidP="006E27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D03AC">
          <w:rPr>
            <w:rStyle w:val="PageNumber"/>
            <w:noProof/>
          </w:rPr>
          <w:t>6</w:t>
        </w:r>
        <w:r>
          <w:rPr>
            <w:rStyle w:val="PageNumber"/>
          </w:rPr>
          <w:fldChar w:fldCharType="end"/>
        </w:r>
      </w:p>
    </w:sdtContent>
  </w:sdt>
  <w:p w14:paraId="50D2A803" w14:textId="77777777" w:rsidR="001D17C2" w:rsidRPr="00D41333" w:rsidRDefault="00260FB0" w:rsidP="00D41333">
    <w:pPr>
      <w:pStyle w:val="Heading4"/>
      <w:ind w:right="360"/>
      <w:rPr>
        <w:rFonts w:ascii="Arial" w:hAnsi="Arial" w:cs="Arial"/>
        <w:b/>
        <w:bCs/>
        <w:sz w:val="18"/>
        <w:szCs w:val="18"/>
      </w:rPr>
    </w:pPr>
    <w:r w:rsidRPr="00D41333">
      <w:rPr>
        <w:rFonts w:ascii="Arial" w:hAnsi="Arial" w:cs="Arial"/>
        <w:b/>
        <w:bCs/>
        <w:sz w:val="18"/>
        <w:szCs w:val="18"/>
      </w:rPr>
      <w:t>Because information, recommendations and mandates change frequently, information and procedures throughout this document may be updated. If a major change occurs, employees, parents and families will be notified.</w:t>
    </w:r>
  </w:p>
  <w:p w14:paraId="3C845441" w14:textId="77777777" w:rsidR="001D17C2" w:rsidRDefault="00FE0F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B8363" w14:textId="77777777" w:rsidR="00EB30D7" w:rsidRDefault="00EB30D7">
      <w:r>
        <w:separator/>
      </w:r>
    </w:p>
  </w:footnote>
  <w:footnote w:type="continuationSeparator" w:id="0">
    <w:p w14:paraId="25DDC886" w14:textId="77777777" w:rsidR="00EB30D7" w:rsidRDefault="00EB3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B375C" w14:textId="77777777" w:rsidR="001D17C2" w:rsidRDefault="00260FB0">
    <w:pPr>
      <w:pStyle w:val="Header"/>
    </w:pPr>
    <w:r>
      <w:rPr>
        <w:noProof/>
      </w:rPr>
      <mc:AlternateContent>
        <mc:Choice Requires="wps">
          <w:drawing>
            <wp:anchor distT="0" distB="0" distL="114300" distR="114300" simplePos="0" relativeHeight="251659264" behindDoc="1" locked="0" layoutInCell="0" allowOverlap="1" wp14:anchorId="7198026C" wp14:editId="6FA1D4AE">
              <wp:simplePos x="0" y="0"/>
              <wp:positionH relativeFrom="margin">
                <wp:align>center</wp:align>
              </wp:positionH>
              <wp:positionV relativeFrom="margin">
                <wp:align>center</wp:align>
              </wp:positionV>
              <wp:extent cx="6285230" cy="2094865"/>
              <wp:effectExtent l="0" t="1790700" r="0" b="15055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033645" w14:textId="77777777" w:rsidR="00483CBE" w:rsidRDefault="00260FB0" w:rsidP="00483CBE">
                          <w:pPr>
                            <w:pStyle w:val="NormalWeb"/>
                            <w:spacing w:before="0" w:beforeAutospacing="0" w:after="0" w:afterAutospacing="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198026C" id="_x0000_t202" coordsize="21600,21600" o:spt="202" path="m,l,21600r21600,l21600,xe">
              <v:stroke joinstyle="miter"/>
              <v:path gradientshapeok="t" o:connecttype="rect"/>
            </v:shapetype>
            <v:shape id="Text Box 2" o:spid="_x0000_s1026" type="#_x0000_t202" style="position:absolute;margin-left:0;margin-top:0;width:494.9pt;height:164.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" o:allowincell="f" filled="f" stroked="f">
              <v:stroke joinstyle="round"/>
              <o:lock v:ext="edit" shapetype="t"/>
              <v:textbox style="mso-fit-shape-to-text:t">
                <w:txbxContent>
                  <w:p w14:paraId="75033645" w14:textId="77777777" w:rsidR="00483CBE" w:rsidRDefault="00260FB0" w:rsidP="00483CBE">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A2952" w14:textId="77777777" w:rsidR="001D17C2" w:rsidRDefault="00260FB0">
    <w:pPr>
      <w:pStyle w:val="BodyText"/>
      <w:spacing w:line="14" w:lineRule="auto"/>
      <w:rPr>
        <w:sz w:val="2"/>
      </w:rPr>
    </w:pPr>
    <w:r>
      <w:rPr>
        <w:noProof/>
      </w:rPr>
      <mc:AlternateContent>
        <mc:Choice Requires="wps">
          <w:drawing>
            <wp:anchor distT="0" distB="0" distL="114300" distR="114300" simplePos="0" relativeHeight="251660288" behindDoc="1" locked="0" layoutInCell="0" allowOverlap="1" wp14:anchorId="2E690355" wp14:editId="0DB1B1EB">
              <wp:simplePos x="0" y="0"/>
              <wp:positionH relativeFrom="margin">
                <wp:align>center</wp:align>
              </wp:positionH>
              <wp:positionV relativeFrom="margin">
                <wp:align>center</wp:align>
              </wp:positionV>
              <wp:extent cx="6285230" cy="2094865"/>
              <wp:effectExtent l="0" t="1790700" r="0" b="15055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1B6EB9F" w14:textId="77777777" w:rsidR="00483CBE" w:rsidRDefault="00260FB0" w:rsidP="00483CBE">
                          <w:pPr>
                            <w:pStyle w:val="NormalWeb"/>
                            <w:spacing w:before="0" w:beforeAutospacing="0" w:after="0" w:afterAutospacing="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E0412BF" id="_x0000_t202" coordsize="21600,21600" o:spt="202" path="m,l,21600r21600,l21600,xe">
              <v:stroke joinstyle="miter"/>
              <v:path gradientshapeok="t" o:connecttype="rect"/>
            </v:shapetype>
            <v:shape id="Text Box 1" o:spid="_x0000_s1027" type="#_x0000_t202" style="position:absolute;margin-left:0;margin-top:0;width:494.9pt;height:164.9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" o:allowincell="f" filled="f" stroked="f">
              <v:stroke joinstyle="round"/>
              <o:lock v:ext="edit" shapetype="t"/>
              <v:textbox style="mso-fit-shape-to-text:t">
                <w:txbxContent>
                  <w:p w:rsidR="00483CBE" w:rsidRDefault="00260FB0" w:rsidP="00483CBE">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60C33"/>
    <w:multiLevelType w:val="hybridMultilevel"/>
    <w:tmpl w:val="76E4AA2C"/>
    <w:lvl w:ilvl="0" w:tplc="E43A2484">
      <w:numFmt w:val="bullet"/>
      <w:lvlText w:val=""/>
      <w:lvlJc w:val="left"/>
      <w:pPr>
        <w:ind w:left="1046" w:hanging="135"/>
      </w:pPr>
      <w:rPr>
        <w:rFonts w:ascii="Symbol" w:eastAsia="Symbol" w:hAnsi="Symbol" w:cs="Symbol" w:hint="default"/>
        <w:color w:val="212121"/>
        <w:w w:val="76"/>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D121BA"/>
    <w:multiLevelType w:val="hybridMultilevel"/>
    <w:tmpl w:val="50982C30"/>
    <w:lvl w:ilvl="0" w:tplc="5AD62D64">
      <w:numFmt w:val="bullet"/>
      <w:lvlText w:val=""/>
      <w:lvlJc w:val="left"/>
      <w:pPr>
        <w:ind w:left="820" w:hanging="360"/>
      </w:pPr>
      <w:rPr>
        <w:rFonts w:hint="default"/>
        <w:w w:val="76"/>
      </w:rPr>
    </w:lvl>
    <w:lvl w:ilvl="1" w:tplc="E43A2484">
      <w:numFmt w:val="bullet"/>
      <w:lvlText w:val=""/>
      <w:lvlJc w:val="left"/>
      <w:pPr>
        <w:ind w:left="1046" w:hanging="135"/>
      </w:pPr>
      <w:rPr>
        <w:rFonts w:ascii="Symbol" w:eastAsia="Symbol" w:hAnsi="Symbol" w:cs="Symbol" w:hint="default"/>
        <w:color w:val="212121"/>
        <w:w w:val="76"/>
        <w:sz w:val="20"/>
        <w:szCs w:val="20"/>
      </w:rPr>
    </w:lvl>
    <w:lvl w:ilvl="2" w:tplc="3E92E36A">
      <w:numFmt w:val="bullet"/>
      <w:lvlText w:val="•"/>
      <w:lvlJc w:val="left"/>
      <w:pPr>
        <w:ind w:left="1988" w:hanging="135"/>
      </w:pPr>
      <w:rPr>
        <w:rFonts w:hint="default"/>
      </w:rPr>
    </w:lvl>
    <w:lvl w:ilvl="3" w:tplc="1A8485EE">
      <w:numFmt w:val="bullet"/>
      <w:lvlText w:val="•"/>
      <w:lvlJc w:val="left"/>
      <w:pPr>
        <w:ind w:left="2937" w:hanging="135"/>
      </w:pPr>
      <w:rPr>
        <w:rFonts w:hint="default"/>
      </w:rPr>
    </w:lvl>
    <w:lvl w:ilvl="4" w:tplc="8BA6BF8C">
      <w:numFmt w:val="bullet"/>
      <w:lvlText w:val="•"/>
      <w:lvlJc w:val="left"/>
      <w:pPr>
        <w:ind w:left="3886" w:hanging="135"/>
      </w:pPr>
      <w:rPr>
        <w:rFonts w:hint="default"/>
      </w:rPr>
    </w:lvl>
    <w:lvl w:ilvl="5" w:tplc="0DC6B62C">
      <w:numFmt w:val="bullet"/>
      <w:lvlText w:val="•"/>
      <w:lvlJc w:val="left"/>
      <w:pPr>
        <w:ind w:left="4835" w:hanging="135"/>
      </w:pPr>
      <w:rPr>
        <w:rFonts w:hint="default"/>
      </w:rPr>
    </w:lvl>
    <w:lvl w:ilvl="6" w:tplc="581E12A4">
      <w:numFmt w:val="bullet"/>
      <w:lvlText w:val="•"/>
      <w:lvlJc w:val="left"/>
      <w:pPr>
        <w:ind w:left="5784" w:hanging="135"/>
      </w:pPr>
      <w:rPr>
        <w:rFonts w:hint="default"/>
      </w:rPr>
    </w:lvl>
    <w:lvl w:ilvl="7" w:tplc="5E4633B4">
      <w:numFmt w:val="bullet"/>
      <w:lvlText w:val="•"/>
      <w:lvlJc w:val="left"/>
      <w:pPr>
        <w:ind w:left="6733" w:hanging="135"/>
      </w:pPr>
      <w:rPr>
        <w:rFonts w:hint="default"/>
      </w:rPr>
    </w:lvl>
    <w:lvl w:ilvl="8" w:tplc="F0C4411E">
      <w:numFmt w:val="bullet"/>
      <w:lvlText w:val="•"/>
      <w:lvlJc w:val="left"/>
      <w:pPr>
        <w:ind w:left="7682" w:hanging="135"/>
      </w:pPr>
      <w:rPr>
        <w:rFonts w:hint="default"/>
      </w:rPr>
    </w:lvl>
  </w:abstractNum>
  <w:abstractNum w:abstractNumId="2" w15:restartNumberingAfterBreak="0">
    <w:nsid w:val="4A8355C7"/>
    <w:multiLevelType w:val="hybridMultilevel"/>
    <w:tmpl w:val="FFF877D6"/>
    <w:lvl w:ilvl="0" w:tplc="E3467FA2">
      <w:numFmt w:val="bullet"/>
      <w:lvlText w:val="*"/>
      <w:lvlJc w:val="left"/>
      <w:pPr>
        <w:ind w:left="100" w:hanging="149"/>
      </w:pPr>
      <w:rPr>
        <w:rFonts w:ascii="Arial" w:eastAsia="Arial" w:hAnsi="Arial" w:cs="Arial" w:hint="default"/>
        <w:i/>
        <w:w w:val="100"/>
        <w:sz w:val="22"/>
        <w:szCs w:val="22"/>
      </w:rPr>
    </w:lvl>
    <w:lvl w:ilvl="1" w:tplc="D52A6A7A">
      <w:numFmt w:val="bullet"/>
      <w:lvlText w:val=""/>
      <w:lvlJc w:val="left"/>
      <w:pPr>
        <w:ind w:left="820" w:hanging="360"/>
      </w:pPr>
      <w:rPr>
        <w:rFonts w:ascii="Symbol" w:eastAsia="Symbol" w:hAnsi="Symbol" w:cs="Symbol" w:hint="default"/>
        <w:w w:val="76"/>
        <w:sz w:val="28"/>
        <w:szCs w:val="28"/>
      </w:rPr>
    </w:lvl>
    <w:lvl w:ilvl="2" w:tplc="63E6C9C2">
      <w:numFmt w:val="bullet"/>
      <w:lvlText w:val="•"/>
      <w:lvlJc w:val="left"/>
      <w:pPr>
        <w:ind w:left="1793" w:hanging="360"/>
      </w:pPr>
      <w:rPr>
        <w:rFonts w:hint="default"/>
      </w:rPr>
    </w:lvl>
    <w:lvl w:ilvl="3" w:tplc="94E81530">
      <w:numFmt w:val="bullet"/>
      <w:lvlText w:val="•"/>
      <w:lvlJc w:val="left"/>
      <w:pPr>
        <w:ind w:left="2766" w:hanging="360"/>
      </w:pPr>
      <w:rPr>
        <w:rFonts w:hint="default"/>
      </w:rPr>
    </w:lvl>
    <w:lvl w:ilvl="4" w:tplc="21503B68">
      <w:numFmt w:val="bullet"/>
      <w:lvlText w:val="•"/>
      <w:lvlJc w:val="left"/>
      <w:pPr>
        <w:ind w:left="3740" w:hanging="360"/>
      </w:pPr>
      <w:rPr>
        <w:rFonts w:hint="default"/>
      </w:rPr>
    </w:lvl>
    <w:lvl w:ilvl="5" w:tplc="85F8DE90">
      <w:numFmt w:val="bullet"/>
      <w:lvlText w:val="•"/>
      <w:lvlJc w:val="left"/>
      <w:pPr>
        <w:ind w:left="4713" w:hanging="360"/>
      </w:pPr>
      <w:rPr>
        <w:rFonts w:hint="default"/>
      </w:rPr>
    </w:lvl>
    <w:lvl w:ilvl="6" w:tplc="E76A6022">
      <w:numFmt w:val="bullet"/>
      <w:lvlText w:val="•"/>
      <w:lvlJc w:val="left"/>
      <w:pPr>
        <w:ind w:left="5686" w:hanging="360"/>
      </w:pPr>
      <w:rPr>
        <w:rFonts w:hint="default"/>
      </w:rPr>
    </w:lvl>
    <w:lvl w:ilvl="7" w:tplc="4EC2D244">
      <w:numFmt w:val="bullet"/>
      <w:lvlText w:val="•"/>
      <w:lvlJc w:val="left"/>
      <w:pPr>
        <w:ind w:left="6660" w:hanging="360"/>
      </w:pPr>
      <w:rPr>
        <w:rFonts w:hint="default"/>
      </w:rPr>
    </w:lvl>
    <w:lvl w:ilvl="8" w:tplc="33F21C14">
      <w:numFmt w:val="bullet"/>
      <w:lvlText w:val="•"/>
      <w:lvlJc w:val="left"/>
      <w:pPr>
        <w:ind w:left="7633"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66D"/>
    <w:rsid w:val="00095923"/>
    <w:rsid w:val="00260FB0"/>
    <w:rsid w:val="006511EF"/>
    <w:rsid w:val="008643BD"/>
    <w:rsid w:val="00BD7966"/>
    <w:rsid w:val="00C027FC"/>
    <w:rsid w:val="00C81093"/>
    <w:rsid w:val="00E2666D"/>
    <w:rsid w:val="00EB30D7"/>
    <w:rsid w:val="00ED03AC"/>
    <w:rsid w:val="00FE0F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DE091"/>
  <w15:chartTrackingRefBased/>
  <w15:docId w15:val="{6881466F-467B-4179-A426-9FD499DA0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66D"/>
    <w:pPr>
      <w:widowControl w:val="0"/>
      <w:autoSpaceDE w:val="0"/>
      <w:autoSpaceDN w:val="0"/>
      <w:spacing w:after="0" w:line="240" w:lineRule="auto"/>
    </w:pPr>
    <w:rPr>
      <w:rFonts w:ascii="Arial" w:eastAsia="Arial" w:hAnsi="Arial" w:cs="Arial"/>
    </w:rPr>
  </w:style>
  <w:style w:type="paragraph" w:styleId="Heading1">
    <w:name w:val="heading 1"/>
    <w:basedOn w:val="Normal"/>
    <w:next w:val="Normal"/>
    <w:link w:val="Heading1Char"/>
    <w:uiPriority w:val="9"/>
    <w:qFormat/>
    <w:rsid w:val="00E2666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266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E2666D"/>
    <w:pPr>
      <w:ind w:left="100" w:right="202"/>
      <w:jc w:val="center"/>
      <w:outlineLvl w:val="2"/>
    </w:pPr>
    <w:rPr>
      <w:b/>
      <w:bCs/>
      <w:sz w:val="24"/>
      <w:szCs w:val="24"/>
    </w:rPr>
  </w:style>
  <w:style w:type="paragraph" w:styleId="Heading4">
    <w:name w:val="heading 4"/>
    <w:basedOn w:val="Normal"/>
    <w:next w:val="Normal"/>
    <w:link w:val="Heading4Char"/>
    <w:uiPriority w:val="9"/>
    <w:semiHidden/>
    <w:unhideWhenUsed/>
    <w:qFormat/>
    <w:rsid w:val="00E2666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66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2666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2666D"/>
    <w:rPr>
      <w:rFonts w:ascii="Arial" w:eastAsia="Arial" w:hAnsi="Arial" w:cs="Arial"/>
      <w:b/>
      <w:bCs/>
      <w:sz w:val="24"/>
      <w:szCs w:val="24"/>
    </w:rPr>
  </w:style>
  <w:style w:type="character" w:customStyle="1" w:styleId="Heading4Char">
    <w:name w:val="Heading 4 Char"/>
    <w:basedOn w:val="DefaultParagraphFont"/>
    <w:link w:val="Heading4"/>
    <w:uiPriority w:val="9"/>
    <w:semiHidden/>
    <w:rsid w:val="00E2666D"/>
    <w:rPr>
      <w:rFonts w:asciiTheme="majorHAnsi" w:eastAsiaTheme="majorEastAsia" w:hAnsiTheme="majorHAnsi" w:cstheme="majorBidi"/>
      <w:i/>
      <w:iCs/>
      <w:color w:val="2E74B5" w:themeColor="accent1" w:themeShade="BF"/>
    </w:rPr>
  </w:style>
  <w:style w:type="paragraph" w:styleId="BodyText">
    <w:name w:val="Body Text"/>
    <w:basedOn w:val="Normal"/>
    <w:link w:val="BodyTextChar"/>
    <w:uiPriority w:val="1"/>
    <w:qFormat/>
    <w:rsid w:val="00E2666D"/>
    <w:rPr>
      <w:sz w:val="24"/>
      <w:szCs w:val="24"/>
    </w:rPr>
  </w:style>
  <w:style w:type="character" w:customStyle="1" w:styleId="BodyTextChar">
    <w:name w:val="Body Text Char"/>
    <w:basedOn w:val="DefaultParagraphFont"/>
    <w:link w:val="BodyText"/>
    <w:uiPriority w:val="1"/>
    <w:rsid w:val="00E2666D"/>
    <w:rPr>
      <w:rFonts w:ascii="Arial" w:eastAsia="Arial" w:hAnsi="Arial" w:cs="Arial"/>
      <w:sz w:val="24"/>
      <w:szCs w:val="24"/>
    </w:rPr>
  </w:style>
  <w:style w:type="paragraph" w:styleId="ListParagraph">
    <w:name w:val="List Paragraph"/>
    <w:basedOn w:val="Normal"/>
    <w:uiPriority w:val="1"/>
    <w:qFormat/>
    <w:rsid w:val="00E2666D"/>
    <w:pPr>
      <w:ind w:left="820" w:hanging="360"/>
    </w:pPr>
  </w:style>
  <w:style w:type="paragraph" w:styleId="Header">
    <w:name w:val="header"/>
    <w:basedOn w:val="Normal"/>
    <w:link w:val="HeaderChar"/>
    <w:uiPriority w:val="99"/>
    <w:unhideWhenUsed/>
    <w:rsid w:val="00E2666D"/>
    <w:pPr>
      <w:tabs>
        <w:tab w:val="center" w:pos="4680"/>
        <w:tab w:val="right" w:pos="9360"/>
      </w:tabs>
    </w:pPr>
  </w:style>
  <w:style w:type="character" w:customStyle="1" w:styleId="HeaderChar">
    <w:name w:val="Header Char"/>
    <w:basedOn w:val="DefaultParagraphFont"/>
    <w:link w:val="Header"/>
    <w:uiPriority w:val="99"/>
    <w:rsid w:val="00E2666D"/>
    <w:rPr>
      <w:rFonts w:ascii="Arial" w:eastAsia="Arial" w:hAnsi="Arial" w:cs="Arial"/>
    </w:rPr>
  </w:style>
  <w:style w:type="paragraph" w:styleId="Footer">
    <w:name w:val="footer"/>
    <w:basedOn w:val="Normal"/>
    <w:link w:val="FooterChar"/>
    <w:uiPriority w:val="99"/>
    <w:unhideWhenUsed/>
    <w:rsid w:val="00E2666D"/>
    <w:pPr>
      <w:tabs>
        <w:tab w:val="center" w:pos="4680"/>
        <w:tab w:val="right" w:pos="9360"/>
      </w:tabs>
    </w:pPr>
  </w:style>
  <w:style w:type="character" w:customStyle="1" w:styleId="FooterChar">
    <w:name w:val="Footer Char"/>
    <w:basedOn w:val="DefaultParagraphFont"/>
    <w:link w:val="Footer"/>
    <w:uiPriority w:val="99"/>
    <w:rsid w:val="00E2666D"/>
    <w:rPr>
      <w:rFonts w:ascii="Arial" w:eastAsia="Arial" w:hAnsi="Arial" w:cs="Arial"/>
    </w:rPr>
  </w:style>
  <w:style w:type="character" w:styleId="PageNumber">
    <w:name w:val="page number"/>
    <w:basedOn w:val="DefaultParagraphFont"/>
    <w:uiPriority w:val="99"/>
    <w:semiHidden/>
    <w:unhideWhenUsed/>
    <w:rsid w:val="00E2666D"/>
  </w:style>
  <w:style w:type="paragraph" w:styleId="NormalWeb">
    <w:name w:val="Normal (Web)"/>
    <w:basedOn w:val="Normal"/>
    <w:uiPriority w:val="99"/>
    <w:semiHidden/>
    <w:unhideWhenUsed/>
    <w:rsid w:val="00E2666D"/>
    <w:pPr>
      <w:widowControl/>
      <w:autoSpaceDE/>
      <w:autoSpaceDN/>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symptoms-testing/symptom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1197</Words>
  <Characters>6828</Characters>
  <Application>Microsoft Office Word</Application>
  <DocSecurity>0</DocSecurity>
  <Lines>56</Lines>
  <Paragraphs>16</Paragraphs>
  <ScaleCrop>false</ScaleCrop>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William Bardwell</cp:lastModifiedBy>
  <cp:revision>2</cp:revision>
  <dcterms:created xsi:type="dcterms:W3CDTF">2021-10-11T20:47:00Z</dcterms:created>
  <dcterms:modified xsi:type="dcterms:W3CDTF">2021-10-11T20:47:00Z</dcterms:modified>
</cp:coreProperties>
</file>